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6011"/>
      </w:tblGrid>
      <w:tr w:rsidR="004001B3" w:rsidRPr="00E12C35" w14:paraId="1F037B85" w14:textId="77777777" w:rsidTr="004001B3">
        <w:tc>
          <w:tcPr>
            <w:tcW w:w="1828" w:type="pct"/>
          </w:tcPr>
          <w:p w14:paraId="725A950D" w14:textId="77777777" w:rsidR="004001B3" w:rsidRPr="00E12C35" w:rsidRDefault="004001B3" w:rsidP="003F7E20">
            <w:pPr>
              <w:jc w:val="center"/>
              <w:rPr>
                <w:rFonts w:ascii="Times New Roman" w:hAnsi="Times New Roman" w:cs="Times New Roman"/>
                <w:b/>
                <w:bCs/>
                <w:color w:val="0D0D0D" w:themeColor="text1" w:themeTint="F2"/>
                <w:sz w:val="26"/>
                <w:szCs w:val="26"/>
                <w:lang w:val="fr-FR"/>
              </w:rPr>
            </w:pPr>
            <w:r w:rsidRPr="00E12C35">
              <w:rPr>
                <w:rFonts w:ascii="Times New Roman" w:hAnsi="Times New Roman" w:cs="Times New Roman"/>
                <w:b/>
                <w:bCs/>
                <w:color w:val="0D0D0D" w:themeColor="text1" w:themeTint="F2"/>
                <w:sz w:val="26"/>
                <w:szCs w:val="26"/>
                <w:lang w:val="fr-FR"/>
              </w:rPr>
              <w:t xml:space="preserve">ỦY BAN NHÂN DÂN </w:t>
            </w:r>
            <w:r w:rsidRPr="00E12C35">
              <w:rPr>
                <w:rFonts w:ascii="Times New Roman" w:hAnsi="Times New Roman" w:cs="Times New Roman"/>
                <w:b/>
                <w:bCs/>
                <w:color w:val="0D0D0D" w:themeColor="text1" w:themeTint="F2"/>
                <w:sz w:val="26"/>
                <w:szCs w:val="26"/>
                <w:lang w:val="fr-FR"/>
              </w:rPr>
              <w:br/>
              <w:t>TỈNH TÂY NINH</w:t>
            </w:r>
          </w:p>
          <w:p w14:paraId="181508D7" w14:textId="77777777" w:rsidR="004001B3" w:rsidRPr="00E12C35" w:rsidRDefault="004001B3" w:rsidP="003F7E20">
            <w:pPr>
              <w:jc w:val="both"/>
              <w:rPr>
                <w:rFonts w:ascii="Times New Roman" w:hAnsi="Times New Roman" w:cs="Times New Roman"/>
                <w:color w:val="0D0D0D" w:themeColor="text1" w:themeTint="F2"/>
                <w:sz w:val="26"/>
                <w:szCs w:val="26"/>
              </w:rPr>
            </w:pPr>
            <w:r w:rsidRPr="00E12C35">
              <w:rPr>
                <w:rFonts w:ascii="Times New Roman" w:hAnsi="Times New Roman" w:cs="Times New Roman"/>
                <w:noProof/>
                <w:color w:val="0D0D0D" w:themeColor="text1" w:themeTint="F2"/>
                <w:sz w:val="26"/>
                <w:szCs w:val="26"/>
              </w:rPr>
              <mc:AlternateContent>
                <mc:Choice Requires="wps">
                  <w:drawing>
                    <wp:anchor distT="0" distB="0" distL="114300" distR="114300" simplePos="0" relativeHeight="251659264" behindDoc="0" locked="0" layoutInCell="1" allowOverlap="1" wp14:anchorId="7F4E82BC" wp14:editId="01FA739E">
                      <wp:simplePos x="0" y="0"/>
                      <wp:positionH relativeFrom="column">
                        <wp:posOffset>508000</wp:posOffset>
                      </wp:positionH>
                      <wp:positionV relativeFrom="paragraph">
                        <wp:posOffset>635</wp:posOffset>
                      </wp:positionV>
                      <wp:extent cx="1104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C336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05pt" to="1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zzAEAAAMEAAAOAAAAZHJzL2Uyb0RvYy54bWysU8Fu2zAMvQ/YPwi6L3aKYdiMOD2kaC/D&#10;FqzbB6gyFQuQRIHSEufvRymJU6wDhg290KbE90g+UqvbyTuxB0oWQy+Xi1YKCBoHG3a9/PH9/t1H&#10;KVJWYVAOA/TyCEnert++WR1iBzc4ohuABJOE1B1iL8ecY9c0SY/gVVpghMCXBsmrzC7tmoHUgdm9&#10;a27a9kNzQBoioYaU+PTudCnXld8Y0PmrMQmycL3k2nK1VO1Tsc16pbodqThafS5D/UcVXtnASWeq&#10;O5WV+En2BZW3mjChyQuNvkFjrIbaA3ezbH/r5nFUEWovLE6Ks0zp9Wj1l/2WhB14dlIE5XlEj5mU&#10;3Y1ZbDAEFhBJLItOh5g6Dt+ELZ29FLdUmp4M+fLldsRUtT3O2sKUhebD5bJ9/6nlEejLXXMFRkr5&#10;AdCL8tNLZ0NpW3Vq/zllTsahl5By7EKxCZ0d7q1z1SkLAxtHYq941HmqJTPuWRR7BdmURk6l1798&#10;dHBi/QaGpSjF1ux1Ca+cSmsI+cLrAkcXmOEKZmD7d+A5vkChLui/gGdEzYwhz2BvA9Kfsl+lMKf4&#10;iwKnvosETzgc61CrNLxpVfHzqyir/Nyv8OvbXf8CAAD//wMAUEsDBBQABgAIAAAAIQCcrpVn2gAA&#10;AAQBAAAPAAAAZHJzL2Rvd25yZXYueG1sTI/BasMwDIbvg76D0WCXsTrr1lKyOKUEeulhsGaUHd1Y&#10;jcNiOcRuk759ldN2/PSLX5+yzehaccU+NJ4UvM4TEEiVNw3VCr7L3csaRIiajG49oYIbBtjks4dM&#10;p8YP9IXXQ6wFl1BItQIbY5dKGSqLToe575A4O/ve6cjY19L0euBy18pFkqyk0w3xBas7LCxWv4eL&#10;U/BTP7/tjiWVQxE/zys73o77ZaHU0+O4/QARcYx/yzDpszrk7HTyFzJBtArWCb8Sp7ngdLF8ZzxN&#10;KPNM/pfP7wAAAP//AwBQSwECLQAUAAYACAAAACEAtoM4kv4AAADhAQAAEwAAAAAAAAAAAAAAAAAA&#10;AAAAW0NvbnRlbnRfVHlwZXNdLnhtbFBLAQItABQABgAIAAAAIQA4/SH/1gAAAJQBAAALAAAAAAAA&#10;AAAAAAAAAC8BAABfcmVscy8ucmVsc1BLAQItABQABgAIAAAAIQC+0RBzzAEAAAMEAAAOAAAAAAAA&#10;AAAAAAAAAC4CAABkcnMvZTJvRG9jLnhtbFBLAQItABQABgAIAAAAIQCcrpVn2gAAAAQBAAAPAAAA&#10;AAAAAAAAAAAAACYEAABkcnMvZG93bnJldi54bWxQSwUGAAAAAAQABADzAAAALQUAAAAA&#10;" strokecolor="black [3213]" strokeweight=".5pt">
                      <v:stroke joinstyle="miter"/>
                    </v:line>
                  </w:pict>
                </mc:Fallback>
              </mc:AlternateContent>
            </w:r>
          </w:p>
          <w:p w14:paraId="7A00CFFB" w14:textId="77777777" w:rsidR="004001B3" w:rsidRPr="00E12C35" w:rsidRDefault="004001B3" w:rsidP="003F7E20">
            <w:pPr>
              <w:jc w:val="center"/>
              <w:rPr>
                <w:rFonts w:ascii="Times New Roman" w:hAnsi="Times New Roman" w:cs="Times New Roman"/>
                <w:b/>
                <w:color w:val="0D0D0D" w:themeColor="text1" w:themeTint="F2"/>
                <w:sz w:val="26"/>
                <w:szCs w:val="26"/>
                <w:lang w:val="fr-FR"/>
              </w:rPr>
            </w:pPr>
            <w:r w:rsidRPr="00E12C35">
              <w:rPr>
                <w:rFonts w:ascii="Times New Roman" w:hAnsi="Times New Roman" w:cs="Times New Roman"/>
                <w:color w:val="0D0D0D" w:themeColor="text1" w:themeTint="F2"/>
                <w:sz w:val="26"/>
                <w:szCs w:val="26"/>
              </w:rPr>
              <w:t xml:space="preserve">Số: </w:t>
            </w:r>
            <w:r w:rsidRPr="00E12C35">
              <w:rPr>
                <w:rFonts w:ascii="Times New Roman" w:hAnsi="Times New Roman" w:cs="Times New Roman"/>
                <w:color w:val="0D0D0D" w:themeColor="text1" w:themeTint="F2"/>
                <w:sz w:val="26"/>
                <w:szCs w:val="26"/>
                <w:lang w:val="vi-VN"/>
              </w:rPr>
              <w:t xml:space="preserve">             </w:t>
            </w:r>
            <w:r w:rsidRPr="00E12C35">
              <w:rPr>
                <w:rFonts w:ascii="Times New Roman" w:hAnsi="Times New Roman" w:cs="Times New Roman"/>
                <w:color w:val="0D0D0D" w:themeColor="text1" w:themeTint="F2"/>
                <w:sz w:val="26"/>
                <w:szCs w:val="26"/>
              </w:rPr>
              <w:t>/GPMT-UBND</w:t>
            </w:r>
          </w:p>
        </w:tc>
        <w:tc>
          <w:tcPr>
            <w:tcW w:w="3172" w:type="pct"/>
          </w:tcPr>
          <w:p w14:paraId="0C37D303" w14:textId="77777777" w:rsidR="004001B3" w:rsidRPr="00E12C35" w:rsidRDefault="004001B3" w:rsidP="003F7E20">
            <w:pPr>
              <w:jc w:val="center"/>
              <w:rPr>
                <w:rFonts w:ascii="Times New Roman" w:hAnsi="Times New Roman" w:cs="Times New Roman"/>
                <w:b/>
                <w:color w:val="0D0D0D" w:themeColor="text1" w:themeTint="F2"/>
                <w:sz w:val="26"/>
                <w:szCs w:val="26"/>
                <w:lang w:val="fr-FR"/>
              </w:rPr>
            </w:pPr>
            <w:r w:rsidRPr="00E12C35">
              <w:rPr>
                <w:rFonts w:ascii="Times New Roman" w:hAnsi="Times New Roman" w:cs="Times New Roman"/>
                <w:noProof/>
                <w:color w:val="0D0D0D" w:themeColor="text1" w:themeTint="F2"/>
                <w:sz w:val="26"/>
                <w:szCs w:val="26"/>
              </w:rPr>
              <mc:AlternateContent>
                <mc:Choice Requires="wps">
                  <w:drawing>
                    <wp:anchor distT="0" distB="0" distL="114300" distR="114300" simplePos="0" relativeHeight="251660288" behindDoc="0" locked="0" layoutInCell="1" allowOverlap="1" wp14:anchorId="003217B2" wp14:editId="1CC3A9FC">
                      <wp:simplePos x="0" y="0"/>
                      <wp:positionH relativeFrom="column">
                        <wp:posOffset>857250</wp:posOffset>
                      </wp:positionH>
                      <wp:positionV relativeFrom="paragraph">
                        <wp:posOffset>381635</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B8257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30.05pt" to="21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jzAEAAAMEAAAOAAAAZHJzL2Uyb0RvYy54bWysU8GO0zAQvSPxD5bvNGkPqIqa7qGr5YKg&#10;YuEDvM64sWR7rLFp2r9n7LbpCpAQiIuTsee9mfc83jycvBNHoGQx9HK5aKWAoHGw4dDLb1+f3q2l&#10;SFmFQTkM0MszJPmwfftmM8UOVjiiG4AEk4TUTbGXY86xa5qkR/AqLTBC4EOD5FXmkA7NQGpidu+a&#10;Vdu+byakIRJqSIl3Hy+Hclv5jQGdPxuTIAvXS+4t15Xq+lLWZrtR3YFUHK2+tqH+oQuvbOCiM9Wj&#10;ykp8J/sLlbeaMKHJC42+QWOshqqB1Szbn9Q8jypC1cLmpDjblP4frf503JOwQy9XUgTl+YqeMyl7&#10;GLPYYQhsIJJYFZ+mmDpO34U9XaMU91REnwz58mU54lS9Pc/ewikLzZvL9Wq9bvkK9O2suQMjpfwB&#10;0Ivy00tnQ5GtOnX8mDIX49RbStl2oawJnR2erHM1KAMDO0fiqPiq82lZWmbcqyyOCrIpQi6t1798&#10;dnBh/QKGrSjN1up1CO+cSmsI+cbrAmcXmOEOZmD7Z+A1v0ChDujfgGdErYwhz2BvA9Lvqt+tMJf8&#10;mwMX3cWCFxzO9VKrNTxp1bnrqyij/Dqu8Pvb3f4AAAD//wMAUEsDBBQABgAIAAAAIQCwJTX13gAA&#10;AAkBAAAPAAAAZHJzL2Rvd25yZXYueG1sTI9BS8NAEIXvgv9hGcGL2E0bGyRmUyTQiwfBRorHbXaa&#10;DWZnQ3bbpP/eEQ/2+N483nyv2MyuF2ccQ+dJwXKRgEBqvOmoVfBZbx+fQYSoyejeEyq4YIBNeXtT&#10;6Nz4iT7wvIut4BIKuVZgYxxyKUNj0emw8AMS345+dDqyHFtpRj1xuevlKkky6XRH/MHqASuLzffu&#10;5BR8tQ/pdl9TPVXx/ZjZ+bJ/W1dK3d/Nry8gIs7xPwy/+IwOJTMd/IlMED3rdM1booIsWYLgwNMq&#10;ZePwZ8iykNcLyh8AAAD//wMAUEsBAi0AFAAGAAgAAAAhALaDOJL+AAAA4QEAABMAAAAAAAAAAAAA&#10;AAAAAAAAAFtDb250ZW50X1R5cGVzXS54bWxQSwECLQAUAAYACAAAACEAOP0h/9YAAACUAQAACwAA&#10;AAAAAAAAAAAAAAAvAQAAX3JlbHMvLnJlbHNQSwECLQAUAAYACAAAACEADlx+I8wBAAADBAAADgAA&#10;AAAAAAAAAAAAAAAuAgAAZHJzL2Uyb0RvYy54bWxQSwECLQAUAAYACAAAACEAsCU19d4AAAAJAQAA&#10;DwAAAAAAAAAAAAAAAAAmBAAAZHJzL2Rvd25yZXYueG1sUEsFBgAAAAAEAAQA8wAAADEFAAAAAA==&#10;" strokecolor="black [3213]" strokeweight=".5pt">
                      <v:stroke joinstyle="miter"/>
                    </v:line>
                  </w:pict>
                </mc:Fallback>
              </mc:AlternateContent>
            </w:r>
            <w:r w:rsidRPr="00E12C35">
              <w:rPr>
                <w:rFonts w:ascii="Times New Roman" w:hAnsi="Times New Roman" w:cs="Times New Roman"/>
                <w:b/>
                <w:color w:val="0D0D0D" w:themeColor="text1" w:themeTint="F2"/>
                <w:sz w:val="26"/>
                <w:szCs w:val="26"/>
                <w:lang w:val="fr-FR"/>
              </w:rPr>
              <w:t>CỘNG HÒA XÃ HỘI CHỦ NGHĨA VIỆT NAM</w:t>
            </w:r>
            <w:r w:rsidRPr="00E12C35">
              <w:rPr>
                <w:rFonts w:ascii="Times New Roman" w:hAnsi="Times New Roman" w:cs="Times New Roman"/>
                <w:b/>
                <w:color w:val="0D0D0D" w:themeColor="text1" w:themeTint="F2"/>
                <w:sz w:val="26"/>
                <w:szCs w:val="26"/>
                <w:lang w:val="fr-FR"/>
              </w:rPr>
              <w:br/>
              <w:t xml:space="preserve">Độc lập - Tự do - Hạnh phúc </w:t>
            </w:r>
            <w:r w:rsidRPr="00E12C35">
              <w:rPr>
                <w:rFonts w:ascii="Times New Roman" w:hAnsi="Times New Roman" w:cs="Times New Roman"/>
                <w:b/>
                <w:color w:val="0D0D0D" w:themeColor="text1" w:themeTint="F2"/>
                <w:sz w:val="26"/>
                <w:szCs w:val="26"/>
                <w:lang w:val="fr-FR"/>
              </w:rPr>
              <w:br/>
            </w:r>
          </w:p>
          <w:p w14:paraId="54A6D342" w14:textId="087D4297" w:rsidR="004001B3" w:rsidRPr="00E12C35" w:rsidRDefault="004001B3" w:rsidP="00410D63">
            <w:pPr>
              <w:ind w:left="40"/>
              <w:jc w:val="center"/>
              <w:rPr>
                <w:rFonts w:ascii="Times New Roman" w:hAnsi="Times New Roman" w:cs="Times New Roman"/>
                <w:color w:val="0D0D0D" w:themeColor="text1" w:themeTint="F2"/>
                <w:sz w:val="26"/>
                <w:szCs w:val="26"/>
                <w:lang w:val="vi-VN"/>
              </w:rPr>
            </w:pPr>
            <w:r w:rsidRPr="00E12C35">
              <w:rPr>
                <w:rFonts w:ascii="Times New Roman" w:hAnsi="Times New Roman" w:cs="Times New Roman"/>
                <w:i/>
                <w:iCs/>
                <w:color w:val="0D0D0D" w:themeColor="text1" w:themeTint="F2"/>
                <w:sz w:val="26"/>
                <w:szCs w:val="26"/>
              </w:rPr>
              <w:t>Tây Ninh, ngày …</w:t>
            </w:r>
            <w:r w:rsidRPr="00E12C35">
              <w:rPr>
                <w:rFonts w:ascii="Times New Roman" w:hAnsi="Times New Roman" w:cs="Times New Roman"/>
                <w:i/>
                <w:iCs/>
                <w:color w:val="0D0D0D" w:themeColor="text1" w:themeTint="F2"/>
                <w:sz w:val="26"/>
                <w:szCs w:val="26"/>
                <w:lang w:val="vi-VN"/>
              </w:rPr>
              <w:t>..</w:t>
            </w:r>
            <w:r w:rsidRPr="00E12C35">
              <w:rPr>
                <w:rFonts w:ascii="Times New Roman" w:hAnsi="Times New Roman" w:cs="Times New Roman"/>
                <w:i/>
                <w:iCs/>
                <w:color w:val="0D0D0D" w:themeColor="text1" w:themeTint="F2"/>
                <w:sz w:val="26"/>
                <w:szCs w:val="26"/>
              </w:rPr>
              <w:t xml:space="preserve"> tháng </w:t>
            </w:r>
            <w:r w:rsidR="00410D63">
              <w:rPr>
                <w:rFonts w:ascii="Times New Roman" w:hAnsi="Times New Roman" w:cs="Times New Roman"/>
                <w:i/>
                <w:iCs/>
                <w:color w:val="0D0D0D" w:themeColor="text1" w:themeTint="F2"/>
                <w:sz w:val="26"/>
                <w:szCs w:val="26"/>
              </w:rPr>
              <w:t xml:space="preserve">8 </w:t>
            </w:r>
            <w:r w:rsidRPr="00E12C35">
              <w:rPr>
                <w:rFonts w:ascii="Times New Roman" w:hAnsi="Times New Roman" w:cs="Times New Roman"/>
                <w:i/>
                <w:iCs/>
                <w:color w:val="0D0D0D" w:themeColor="text1" w:themeTint="F2"/>
                <w:sz w:val="26"/>
                <w:szCs w:val="26"/>
              </w:rPr>
              <w:t>năm 202</w:t>
            </w:r>
            <w:r w:rsidR="00FA03D8" w:rsidRPr="00E12C35">
              <w:rPr>
                <w:rFonts w:ascii="Times New Roman" w:hAnsi="Times New Roman" w:cs="Times New Roman"/>
                <w:i/>
                <w:iCs/>
                <w:color w:val="0D0D0D" w:themeColor="text1" w:themeTint="F2"/>
                <w:sz w:val="26"/>
                <w:szCs w:val="26"/>
                <w:lang w:val="vi-VN"/>
              </w:rPr>
              <w:t>3</w:t>
            </w:r>
          </w:p>
        </w:tc>
      </w:tr>
    </w:tbl>
    <w:p w14:paraId="63A67069" w14:textId="77777777" w:rsidR="004001B3" w:rsidRPr="00E12C35" w:rsidRDefault="004001B3" w:rsidP="004001B3">
      <w:pPr>
        <w:widowControl w:val="0"/>
        <w:autoSpaceDE w:val="0"/>
        <w:autoSpaceDN w:val="0"/>
        <w:adjustRightInd w:val="0"/>
        <w:spacing w:after="0" w:line="240" w:lineRule="auto"/>
        <w:jc w:val="center"/>
        <w:rPr>
          <w:rFonts w:ascii="Times New Roman" w:hAnsi="Times New Roman" w:cs="Times New Roman"/>
          <w:b/>
          <w:bCs/>
          <w:color w:val="0D0D0D" w:themeColor="text1" w:themeTint="F2"/>
          <w:szCs w:val="26"/>
        </w:rPr>
      </w:pPr>
    </w:p>
    <w:p w14:paraId="033356D9" w14:textId="77777777" w:rsidR="004001B3" w:rsidRPr="00E12C35" w:rsidRDefault="004001B3" w:rsidP="004001B3">
      <w:pPr>
        <w:widowControl w:val="0"/>
        <w:autoSpaceDE w:val="0"/>
        <w:autoSpaceDN w:val="0"/>
        <w:adjustRightInd w:val="0"/>
        <w:spacing w:after="0" w:line="240" w:lineRule="auto"/>
        <w:jc w:val="center"/>
        <w:rPr>
          <w:rFonts w:ascii="Times New Roman" w:hAnsi="Times New Roman" w:cs="Times New Roman"/>
          <w:b/>
          <w:bCs/>
          <w:color w:val="0D0D0D" w:themeColor="text1" w:themeTint="F2"/>
          <w:sz w:val="28"/>
          <w:szCs w:val="28"/>
        </w:rPr>
      </w:pPr>
      <w:r w:rsidRPr="00E12C35">
        <w:rPr>
          <w:rFonts w:ascii="Times New Roman" w:hAnsi="Times New Roman" w:cs="Times New Roman"/>
          <w:b/>
          <w:bCs/>
          <w:color w:val="0D0D0D" w:themeColor="text1" w:themeTint="F2"/>
          <w:sz w:val="28"/>
          <w:szCs w:val="28"/>
        </w:rPr>
        <w:t>GIẤY PHÉP MÔI TRƯỜNG</w:t>
      </w:r>
    </w:p>
    <w:p w14:paraId="6397691E" w14:textId="77777777" w:rsidR="004001B3" w:rsidRPr="00E12C35" w:rsidRDefault="004001B3" w:rsidP="004001B3">
      <w:pPr>
        <w:widowControl w:val="0"/>
        <w:tabs>
          <w:tab w:val="center" w:pos="4819"/>
        </w:tabs>
        <w:autoSpaceDE w:val="0"/>
        <w:autoSpaceDN w:val="0"/>
        <w:adjustRightInd w:val="0"/>
        <w:spacing w:after="0" w:line="240" w:lineRule="auto"/>
        <w:jc w:val="center"/>
        <w:rPr>
          <w:rFonts w:ascii="Times New Roman" w:hAnsi="Times New Roman" w:cs="Times New Roman"/>
          <w:b/>
          <w:bCs/>
          <w:color w:val="0D0D0D" w:themeColor="text1" w:themeTint="F2"/>
          <w:sz w:val="28"/>
          <w:szCs w:val="28"/>
        </w:rPr>
      </w:pPr>
      <w:r w:rsidRPr="00E12C35">
        <w:rPr>
          <w:rFonts w:ascii="Times New Roman" w:hAnsi="Times New Roman" w:cs="Times New Roman"/>
          <w:b/>
          <w:bCs/>
          <w:noProof/>
          <w:color w:val="0D0D0D" w:themeColor="text1" w:themeTint="F2"/>
          <w:sz w:val="28"/>
          <w:szCs w:val="28"/>
        </w:rPr>
        <mc:AlternateContent>
          <mc:Choice Requires="wps">
            <w:drawing>
              <wp:anchor distT="0" distB="0" distL="114300" distR="114300" simplePos="0" relativeHeight="251661312" behindDoc="0" locked="0" layoutInCell="1" allowOverlap="1" wp14:anchorId="195CFA5E" wp14:editId="1EFD98DB">
                <wp:simplePos x="0" y="0"/>
                <wp:positionH relativeFrom="column">
                  <wp:posOffset>2404110</wp:posOffset>
                </wp:positionH>
                <wp:positionV relativeFrom="paragraph">
                  <wp:posOffset>85090</wp:posOffset>
                </wp:positionV>
                <wp:extent cx="12801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280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D2DE0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3pt,6.7pt" to="290.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M5zgEAAAMEAAAOAAAAZHJzL2Uyb0RvYy54bWysU8Fu2zAMvQ/YPwi6L7ZToCiMOD2kaC/F&#10;FqzbB6iyFAuQRIHSYufvR8mJU2wFhg27yKbE98j3RG3uJ2fZUWE04DverGrOlJfQG3/o+Pdvj5/u&#10;OItJ+F5Y8KrjJxX5/fbjh80YWrWGAWyvkBGJj+0YOj6kFNqqinJQTsQVBOXpUAM6kSjEQ9WjGInd&#10;2Wpd17fVCNgHBKlipN2H+ZBvC7/WSqYvWkeVmO049ZbKimV9zWu13Yj2gCIMRp7bEP/QhRPGU9GF&#10;6kEkwX6g+Y3KGYkQQaeVBFeB1kaqooHUNPUval4GEVTRQubEsNgU/x+t/HzcIzN9x28488LRFb0k&#10;FOYwJLYD78lAQHaTfRpDbCl95/d4jmLYYxY9aXT5S3LYVLw9Ld6qKTFJm836rm5u6Qrk5ay6AgPG&#10;9KTAsfzTcWt8li1acXyOiYpR6iUlb1uf1wjW9I/G2hLkgVE7i+wo6KrT1OSWCfcmi6KMrLKQufXy&#10;l05WzaxflSYrcrOlehnCK6eQUvl04bWesjNMUwcLsP4z8JyfoaoM6N+AF0SpDD4tYGc84HvVr1bo&#10;Of/iwKw7W/AK/alcarGGJq04d34VeZTfxgV+fbvbnwAAAP//AwBQSwMEFAAGAAgAAAAhAAK1czHf&#10;AAAACQEAAA8AAABkcnMvZG93bnJldi54bWxMj8FKw0AQhu+C77CM4EXsxsamIWZTJNCLB8FGSo/b&#10;ZJoNZmdDdtukb++IBz3O/B//fJNvZtuLC46+c6TgaRGBQKpd01Gr4LPaPqYgfNDU6N4RKriih01x&#10;e5PrrHETfeBlF1rBJeQzrcCEMGRS+tqg1X7hBiTOTm60OvA4trIZ9cTltpfLKEqk1R3xBaMHLA3W&#10;X7uzVXBoH+LtvqJqKsP7KTHzdf+2KpW6v5tfX0AEnMMfDD/6rA4FOx3dmRovegXxOk0Y5SB+BsHA&#10;Ko2WII6/C1nk8v8HxTcAAAD//wMAUEsBAi0AFAAGAAgAAAAhALaDOJL+AAAA4QEAABMAAAAAAAAA&#10;AAAAAAAAAAAAAFtDb250ZW50X1R5cGVzXS54bWxQSwECLQAUAAYACAAAACEAOP0h/9YAAACUAQAA&#10;CwAAAAAAAAAAAAAAAAAvAQAAX3JlbHMvLnJlbHNQSwECLQAUAAYACAAAACEAIhcDOc4BAAADBAAA&#10;DgAAAAAAAAAAAAAAAAAuAgAAZHJzL2Uyb0RvYy54bWxQSwECLQAUAAYACAAAACEAArVzMd8AAAAJ&#10;AQAADwAAAAAAAAAAAAAAAAAoBAAAZHJzL2Rvd25yZXYueG1sUEsFBgAAAAAEAAQA8wAAADQFAAAA&#10;AA==&#10;" strokecolor="black [3213]" strokeweight=".5pt">
                <v:stroke joinstyle="miter"/>
              </v:line>
            </w:pict>
          </mc:Fallback>
        </mc:AlternateContent>
      </w:r>
    </w:p>
    <w:p w14:paraId="42A89D23" w14:textId="77777777" w:rsidR="004001B3" w:rsidRPr="00E12C35" w:rsidRDefault="004001B3" w:rsidP="004001B3">
      <w:pPr>
        <w:widowControl w:val="0"/>
        <w:autoSpaceDE w:val="0"/>
        <w:autoSpaceDN w:val="0"/>
        <w:adjustRightInd w:val="0"/>
        <w:spacing w:after="0" w:line="240" w:lineRule="auto"/>
        <w:jc w:val="center"/>
        <w:rPr>
          <w:rFonts w:ascii="Times New Roman" w:hAnsi="Times New Roman" w:cs="Times New Roman"/>
          <w:b/>
          <w:bCs/>
          <w:color w:val="0D0D0D" w:themeColor="text1" w:themeTint="F2"/>
          <w:sz w:val="28"/>
          <w:szCs w:val="28"/>
        </w:rPr>
      </w:pPr>
    </w:p>
    <w:p w14:paraId="59A10E25" w14:textId="77777777" w:rsidR="004001B3" w:rsidRPr="00E12C35" w:rsidRDefault="004001B3" w:rsidP="004001B3">
      <w:pPr>
        <w:widowControl w:val="0"/>
        <w:autoSpaceDE w:val="0"/>
        <w:autoSpaceDN w:val="0"/>
        <w:adjustRightInd w:val="0"/>
        <w:spacing w:after="0" w:line="240" w:lineRule="auto"/>
        <w:jc w:val="center"/>
        <w:rPr>
          <w:rFonts w:ascii="Times New Roman" w:hAnsi="Times New Roman" w:cs="Times New Roman"/>
          <w:b/>
          <w:bCs/>
          <w:color w:val="0D0D0D" w:themeColor="text1" w:themeTint="F2"/>
          <w:sz w:val="28"/>
          <w:szCs w:val="28"/>
        </w:rPr>
      </w:pPr>
      <w:r w:rsidRPr="00E12C35">
        <w:rPr>
          <w:rFonts w:ascii="Times New Roman" w:hAnsi="Times New Roman" w:cs="Times New Roman"/>
          <w:b/>
          <w:bCs/>
          <w:color w:val="0D0D0D" w:themeColor="text1" w:themeTint="F2"/>
          <w:sz w:val="28"/>
          <w:szCs w:val="28"/>
        </w:rPr>
        <w:t>ỦY BAN NHÂN DÂN TỈNH TÂY NINH</w:t>
      </w:r>
    </w:p>
    <w:p w14:paraId="12A897C2" w14:textId="77777777" w:rsidR="004001B3" w:rsidRPr="00E12C35" w:rsidRDefault="004001B3" w:rsidP="004001B3">
      <w:pPr>
        <w:widowControl w:val="0"/>
        <w:autoSpaceDE w:val="0"/>
        <w:autoSpaceDN w:val="0"/>
        <w:adjustRightInd w:val="0"/>
        <w:spacing w:beforeLines="60" w:before="144" w:after="0" w:line="240" w:lineRule="auto"/>
        <w:jc w:val="center"/>
        <w:rPr>
          <w:rFonts w:ascii="Times New Roman" w:hAnsi="Times New Roman" w:cs="Times New Roman"/>
          <w:b/>
          <w:bCs/>
          <w:color w:val="0D0D0D" w:themeColor="text1" w:themeTint="F2"/>
          <w:sz w:val="28"/>
          <w:szCs w:val="28"/>
        </w:rPr>
      </w:pPr>
    </w:p>
    <w:p w14:paraId="68D299AF" w14:textId="77777777" w:rsidR="004001B3" w:rsidRPr="00F75F7F" w:rsidRDefault="004001B3" w:rsidP="004C1FA3">
      <w:pPr>
        <w:spacing w:before="60" w:after="0" w:line="240" w:lineRule="auto"/>
        <w:ind w:left="142" w:right="119" w:firstLine="284"/>
        <w:jc w:val="both"/>
        <w:rPr>
          <w:rFonts w:ascii="Times New Roman" w:hAnsi="Times New Roman" w:cs="Times New Roman"/>
          <w:i/>
          <w:color w:val="0D0D0D" w:themeColor="text1" w:themeTint="F2"/>
          <w:sz w:val="28"/>
          <w:szCs w:val="28"/>
        </w:rPr>
      </w:pPr>
      <w:r w:rsidRPr="00F75F7F">
        <w:rPr>
          <w:rFonts w:ascii="Times New Roman" w:hAnsi="Times New Roman" w:cs="Times New Roman"/>
          <w:i/>
          <w:color w:val="0D0D0D" w:themeColor="text1" w:themeTint="F2"/>
          <w:sz w:val="28"/>
          <w:szCs w:val="28"/>
        </w:rPr>
        <w:t>Căn cứ Luật Tổ chức Chính quyền địa phương ngày 19 tháng 6 năm 2015;</w:t>
      </w:r>
    </w:p>
    <w:p w14:paraId="725EAEDB" w14:textId="77777777" w:rsidR="004001B3" w:rsidRPr="00F75F7F" w:rsidRDefault="004001B3" w:rsidP="004C1FA3">
      <w:pPr>
        <w:spacing w:before="60" w:after="0" w:line="240" w:lineRule="auto"/>
        <w:ind w:left="142" w:right="119" w:firstLine="284"/>
        <w:jc w:val="both"/>
        <w:rPr>
          <w:rFonts w:ascii="Times New Roman" w:hAnsi="Times New Roman" w:cs="Times New Roman"/>
          <w:i/>
          <w:color w:val="0D0D0D" w:themeColor="text1" w:themeTint="F2"/>
          <w:sz w:val="28"/>
          <w:szCs w:val="28"/>
        </w:rPr>
      </w:pPr>
      <w:r w:rsidRPr="00F75F7F">
        <w:rPr>
          <w:rFonts w:ascii="Times New Roman" w:hAnsi="Times New Roman" w:cs="Times New Roman"/>
          <w:i/>
          <w:color w:val="0D0D0D" w:themeColor="text1" w:themeTint="F2"/>
          <w:sz w:val="28"/>
          <w:szCs w:val="28"/>
        </w:rPr>
        <w:t>Căn cứ Luật sửa đổi, bổ sung một số điều của Luật Tổ chức Chính phủ và Luật Tổ chức chính quyền địa phương ngày 22 tháng 11 năm 2019;</w:t>
      </w:r>
    </w:p>
    <w:p w14:paraId="3566F10F" w14:textId="77777777" w:rsidR="004001B3" w:rsidRPr="00F75F7F" w:rsidRDefault="004001B3" w:rsidP="004C1FA3">
      <w:pPr>
        <w:spacing w:before="60" w:after="0" w:line="240" w:lineRule="auto"/>
        <w:ind w:left="142" w:right="119" w:firstLine="284"/>
        <w:jc w:val="both"/>
        <w:rPr>
          <w:rFonts w:ascii="Times New Roman" w:hAnsi="Times New Roman" w:cs="Times New Roman"/>
          <w:i/>
          <w:color w:val="0D0D0D" w:themeColor="text1" w:themeTint="F2"/>
          <w:sz w:val="28"/>
          <w:szCs w:val="28"/>
        </w:rPr>
      </w:pPr>
      <w:r w:rsidRPr="00F75F7F">
        <w:rPr>
          <w:rFonts w:ascii="Times New Roman" w:hAnsi="Times New Roman" w:cs="Times New Roman"/>
          <w:i/>
          <w:color w:val="0D0D0D" w:themeColor="text1" w:themeTint="F2"/>
          <w:sz w:val="28"/>
          <w:szCs w:val="28"/>
        </w:rPr>
        <w:t>Căn cứ Luật Bảo vệ môi trường ngày 04 tháng 12 năm 2020;</w:t>
      </w:r>
    </w:p>
    <w:p w14:paraId="493A9CB2" w14:textId="77777777" w:rsidR="004001B3" w:rsidRPr="00F75F7F" w:rsidRDefault="004001B3" w:rsidP="004C1FA3">
      <w:pPr>
        <w:widowControl w:val="0"/>
        <w:autoSpaceDE w:val="0"/>
        <w:autoSpaceDN w:val="0"/>
        <w:adjustRightInd w:val="0"/>
        <w:spacing w:before="60" w:after="0" w:line="240" w:lineRule="auto"/>
        <w:ind w:left="142" w:right="119" w:firstLine="284"/>
        <w:jc w:val="both"/>
        <w:rPr>
          <w:rFonts w:ascii="Times New Roman" w:hAnsi="Times New Roman" w:cs="Times New Roman"/>
          <w:i/>
          <w:color w:val="0D0D0D" w:themeColor="text1" w:themeTint="F2"/>
          <w:sz w:val="28"/>
          <w:szCs w:val="28"/>
        </w:rPr>
      </w:pPr>
      <w:r w:rsidRPr="00F75F7F">
        <w:rPr>
          <w:rFonts w:ascii="Times New Roman" w:hAnsi="Times New Roman" w:cs="Times New Roman"/>
          <w:i/>
          <w:color w:val="0D0D0D" w:themeColor="text1" w:themeTint="F2"/>
          <w:sz w:val="28"/>
          <w:szCs w:val="28"/>
        </w:rPr>
        <w:t>Căn cứ Nghị định số 08/2022/NĐ-CP ngày 10 tháng 01 năm 2022 của Chính phủ quy định chi tiết một số điều của Luật Bảo vệ môi trường;</w:t>
      </w:r>
    </w:p>
    <w:p w14:paraId="689A471B" w14:textId="00F99711" w:rsidR="004001B3" w:rsidRPr="00F75F7F" w:rsidRDefault="004001B3" w:rsidP="004C1FA3">
      <w:pPr>
        <w:widowControl w:val="0"/>
        <w:autoSpaceDE w:val="0"/>
        <w:autoSpaceDN w:val="0"/>
        <w:adjustRightInd w:val="0"/>
        <w:spacing w:before="60" w:after="0" w:line="240" w:lineRule="auto"/>
        <w:ind w:left="142" w:right="119" w:firstLine="284"/>
        <w:jc w:val="both"/>
        <w:rPr>
          <w:rFonts w:ascii="Times New Roman" w:hAnsi="Times New Roman" w:cs="Times New Roman"/>
          <w:i/>
          <w:color w:val="0D0D0D" w:themeColor="text1" w:themeTint="F2"/>
          <w:sz w:val="28"/>
          <w:szCs w:val="28"/>
        </w:rPr>
      </w:pPr>
      <w:r w:rsidRPr="00F75F7F">
        <w:rPr>
          <w:rFonts w:ascii="Times New Roman" w:hAnsi="Times New Roman" w:cs="Times New Roman"/>
          <w:i/>
          <w:color w:val="0D0D0D" w:themeColor="text1" w:themeTint="F2"/>
          <w:sz w:val="28"/>
          <w:szCs w:val="28"/>
        </w:rPr>
        <w:t>Căn cứ Thông tư số 02/2022/TT-BTNMT ngày 10 tháng 01 năm 2022 của Bộ trưởng Bộ Tài nguyên và Môi trường quy định chi tiết thi hành một số điều của Luật Bảo vệ môi trường;</w:t>
      </w:r>
    </w:p>
    <w:p w14:paraId="01A6CCFA" w14:textId="5157B449" w:rsidR="004001B3" w:rsidRPr="00F75F7F" w:rsidRDefault="004001B3" w:rsidP="004C1FA3">
      <w:pPr>
        <w:spacing w:before="60" w:after="0" w:line="240" w:lineRule="auto"/>
        <w:ind w:left="142" w:right="119" w:firstLine="426"/>
        <w:jc w:val="both"/>
        <w:rPr>
          <w:rFonts w:ascii="Times New Roman" w:hAnsi="Times New Roman" w:cs="Times New Roman"/>
          <w:i/>
          <w:color w:val="0D0D0D" w:themeColor="text1" w:themeTint="F2"/>
          <w:sz w:val="28"/>
          <w:szCs w:val="28"/>
        </w:rPr>
      </w:pPr>
      <w:r w:rsidRPr="00F75F7F">
        <w:rPr>
          <w:rFonts w:ascii="Times New Roman" w:hAnsi="Times New Roman" w:cs="Times New Roman"/>
          <w:i/>
          <w:color w:val="0D0D0D" w:themeColor="text1" w:themeTint="F2"/>
          <w:sz w:val="28"/>
          <w:szCs w:val="28"/>
        </w:rPr>
        <w:t xml:space="preserve">Xét hồ sơ và </w:t>
      </w:r>
      <w:r w:rsidR="00CC406E" w:rsidRPr="00F75F7F">
        <w:rPr>
          <w:rFonts w:ascii="Times New Roman" w:hAnsi="Times New Roman" w:cs="Times New Roman"/>
          <w:i/>
          <w:color w:val="0D0D0D" w:themeColor="text1" w:themeTint="F2"/>
          <w:sz w:val="28"/>
          <w:szCs w:val="28"/>
        </w:rPr>
        <w:t xml:space="preserve">Văn bản số </w:t>
      </w:r>
      <w:r w:rsidR="004C1FA3" w:rsidRPr="00F75F7F">
        <w:rPr>
          <w:rFonts w:ascii="Times New Roman" w:hAnsi="Times New Roman" w:cs="Times New Roman"/>
          <w:i/>
          <w:color w:val="0D0D0D" w:themeColor="text1" w:themeTint="F2"/>
          <w:sz w:val="28"/>
          <w:szCs w:val="28"/>
          <w:lang w:val="vi-VN"/>
        </w:rPr>
        <w:t>09/CVMT-WG</w:t>
      </w:r>
      <w:r w:rsidR="00CC406E" w:rsidRPr="00F75F7F">
        <w:rPr>
          <w:rFonts w:ascii="Times New Roman" w:hAnsi="Times New Roman" w:cs="Times New Roman"/>
          <w:i/>
          <w:color w:val="0D0D0D" w:themeColor="text1" w:themeTint="F2"/>
          <w:sz w:val="28"/>
          <w:szCs w:val="28"/>
        </w:rPr>
        <w:t xml:space="preserve"> ngày 1</w:t>
      </w:r>
      <w:r w:rsidR="004C1FA3" w:rsidRPr="00F75F7F">
        <w:rPr>
          <w:rFonts w:ascii="Times New Roman" w:hAnsi="Times New Roman" w:cs="Times New Roman"/>
          <w:i/>
          <w:color w:val="0D0D0D" w:themeColor="text1" w:themeTint="F2"/>
          <w:sz w:val="28"/>
          <w:szCs w:val="28"/>
          <w:lang w:val="vi-VN"/>
        </w:rPr>
        <w:t>6</w:t>
      </w:r>
      <w:r w:rsidR="00CC406E" w:rsidRPr="00F75F7F">
        <w:rPr>
          <w:rFonts w:ascii="Times New Roman" w:hAnsi="Times New Roman" w:cs="Times New Roman"/>
          <w:i/>
          <w:color w:val="0D0D0D" w:themeColor="text1" w:themeTint="F2"/>
          <w:sz w:val="28"/>
          <w:szCs w:val="28"/>
        </w:rPr>
        <w:t xml:space="preserve"> tháng 0</w:t>
      </w:r>
      <w:r w:rsidR="004C1FA3" w:rsidRPr="00F75F7F">
        <w:rPr>
          <w:rFonts w:ascii="Times New Roman" w:hAnsi="Times New Roman" w:cs="Times New Roman"/>
          <w:i/>
          <w:color w:val="0D0D0D" w:themeColor="text1" w:themeTint="F2"/>
          <w:sz w:val="28"/>
          <w:szCs w:val="28"/>
          <w:lang w:val="vi-VN"/>
        </w:rPr>
        <w:t>6</w:t>
      </w:r>
      <w:r w:rsidR="00CC406E" w:rsidRPr="00F75F7F">
        <w:rPr>
          <w:rFonts w:ascii="Times New Roman" w:hAnsi="Times New Roman" w:cs="Times New Roman"/>
          <w:i/>
          <w:color w:val="0D0D0D" w:themeColor="text1" w:themeTint="F2"/>
          <w:sz w:val="28"/>
          <w:szCs w:val="28"/>
        </w:rPr>
        <w:t xml:space="preserve"> năm 2023 </w:t>
      </w:r>
      <w:r w:rsidRPr="00F75F7F">
        <w:rPr>
          <w:rFonts w:ascii="Times New Roman" w:hAnsi="Times New Roman" w:cs="Times New Roman"/>
          <w:i/>
          <w:color w:val="0D0D0D" w:themeColor="text1" w:themeTint="F2"/>
          <w:sz w:val="28"/>
          <w:szCs w:val="28"/>
        </w:rPr>
        <w:t xml:space="preserve">về việc đề nghị </w:t>
      </w:r>
      <w:r w:rsidR="00F1418B" w:rsidRPr="00F75F7F">
        <w:rPr>
          <w:rFonts w:ascii="Times New Roman" w:hAnsi="Times New Roman" w:cs="Times New Roman"/>
          <w:i/>
          <w:color w:val="0D0D0D" w:themeColor="text1" w:themeTint="F2"/>
          <w:sz w:val="28"/>
          <w:szCs w:val="28"/>
        </w:rPr>
        <w:t xml:space="preserve">thẩm định báo cáo đề xuất </w:t>
      </w:r>
      <w:r w:rsidRPr="00F75F7F">
        <w:rPr>
          <w:rFonts w:ascii="Times New Roman" w:hAnsi="Times New Roman" w:cs="Times New Roman"/>
          <w:i/>
          <w:color w:val="0D0D0D" w:themeColor="text1" w:themeTint="F2"/>
          <w:sz w:val="28"/>
          <w:szCs w:val="28"/>
        </w:rPr>
        <w:t xml:space="preserve">cấp Giấy phép môi trường và </w:t>
      </w:r>
      <w:bookmarkStart w:id="0" w:name="_Hlk127796943"/>
      <w:r w:rsidR="00CC406E" w:rsidRPr="00F75F7F">
        <w:rPr>
          <w:rFonts w:ascii="Times New Roman" w:hAnsi="Times New Roman" w:cs="Times New Roman"/>
          <w:i/>
          <w:color w:val="0D0D0D" w:themeColor="text1" w:themeTint="F2"/>
          <w:sz w:val="28"/>
          <w:szCs w:val="28"/>
        </w:rPr>
        <w:t xml:space="preserve">Văn bản số </w:t>
      </w:r>
      <w:bookmarkEnd w:id="0"/>
      <w:r w:rsidR="004C1FA3" w:rsidRPr="00F75F7F">
        <w:rPr>
          <w:rFonts w:ascii="Times New Roman" w:hAnsi="Times New Roman" w:cs="Times New Roman"/>
          <w:i/>
          <w:color w:val="0D0D0D" w:themeColor="text1" w:themeTint="F2"/>
          <w:sz w:val="28"/>
          <w:szCs w:val="28"/>
          <w:lang w:val="vi-VN"/>
        </w:rPr>
        <w:t>VBGT01-23/WVN</w:t>
      </w:r>
      <w:r w:rsidR="00CC406E" w:rsidRPr="00F75F7F">
        <w:rPr>
          <w:rFonts w:ascii="Times New Roman" w:hAnsi="Times New Roman" w:cs="Times New Roman"/>
          <w:i/>
          <w:color w:val="0D0D0D" w:themeColor="text1" w:themeTint="F2"/>
          <w:sz w:val="28"/>
          <w:szCs w:val="28"/>
        </w:rPr>
        <w:t xml:space="preserve"> ngày </w:t>
      </w:r>
      <w:r w:rsidR="004C1FA3" w:rsidRPr="00F75F7F">
        <w:rPr>
          <w:rFonts w:ascii="Times New Roman" w:hAnsi="Times New Roman" w:cs="Times New Roman"/>
          <w:i/>
          <w:color w:val="0D0D0D" w:themeColor="text1" w:themeTint="F2"/>
          <w:sz w:val="28"/>
          <w:szCs w:val="28"/>
          <w:lang w:val="vi-VN"/>
        </w:rPr>
        <w:t>28</w:t>
      </w:r>
      <w:r w:rsidR="00CC406E" w:rsidRPr="00F75F7F">
        <w:rPr>
          <w:rFonts w:ascii="Times New Roman" w:hAnsi="Times New Roman" w:cs="Times New Roman"/>
          <w:i/>
          <w:color w:val="0D0D0D" w:themeColor="text1" w:themeTint="F2"/>
          <w:sz w:val="28"/>
          <w:szCs w:val="28"/>
        </w:rPr>
        <w:t xml:space="preserve"> tháng 7 năm 2023 </w:t>
      </w:r>
      <w:r w:rsidR="003F7365" w:rsidRPr="00F75F7F">
        <w:rPr>
          <w:rFonts w:ascii="Times New Roman" w:hAnsi="Times New Roman" w:cs="Times New Roman"/>
          <w:i/>
          <w:color w:val="0D0D0D" w:themeColor="text1" w:themeTint="F2"/>
          <w:sz w:val="28"/>
          <w:szCs w:val="28"/>
        </w:rPr>
        <w:t xml:space="preserve">của </w:t>
      </w:r>
      <w:r w:rsidR="00CC406E" w:rsidRPr="00F75F7F">
        <w:rPr>
          <w:rFonts w:ascii="Times New Roman" w:hAnsi="Times New Roman" w:cs="Times New Roman"/>
          <w:i/>
          <w:color w:val="0D0D0D" w:themeColor="text1" w:themeTint="F2"/>
          <w:sz w:val="28"/>
          <w:szCs w:val="28"/>
        </w:rPr>
        <w:t xml:space="preserve">Công ty TNHH </w:t>
      </w:r>
      <w:r w:rsidR="004C1FA3" w:rsidRPr="00F75F7F">
        <w:rPr>
          <w:rFonts w:ascii="Times New Roman" w:hAnsi="Times New Roman" w:cs="Times New Roman"/>
          <w:i/>
          <w:color w:val="0D0D0D" w:themeColor="text1" w:themeTint="F2"/>
          <w:sz w:val="28"/>
          <w:szCs w:val="28"/>
          <w:lang w:val="vi-VN"/>
        </w:rPr>
        <w:t xml:space="preserve">Winga </w:t>
      </w:r>
      <w:r w:rsidR="00CC406E" w:rsidRPr="00F75F7F">
        <w:rPr>
          <w:rFonts w:ascii="Times New Roman" w:hAnsi="Times New Roman" w:cs="Times New Roman"/>
          <w:i/>
          <w:color w:val="0D0D0D" w:themeColor="text1" w:themeTint="F2"/>
          <w:sz w:val="28"/>
          <w:szCs w:val="28"/>
        </w:rPr>
        <w:t xml:space="preserve">Việt Nam </w:t>
      </w:r>
      <w:r w:rsidRPr="00F75F7F">
        <w:rPr>
          <w:rFonts w:ascii="Times New Roman" w:hAnsi="Times New Roman" w:cs="Times New Roman"/>
          <w:i/>
          <w:color w:val="0D0D0D" w:themeColor="text1" w:themeTint="F2"/>
          <w:sz w:val="28"/>
          <w:szCs w:val="28"/>
        </w:rPr>
        <w:t xml:space="preserve">về việc giải trình các nội dung chỉnh sửa, bổ sung trong báo cáo đề xuất cấp Giấy phép môi trường </w:t>
      </w:r>
      <w:bookmarkStart w:id="1" w:name="_Hlk139824110"/>
      <w:r w:rsidR="004C1FA3" w:rsidRPr="00F75F7F">
        <w:rPr>
          <w:rFonts w:ascii="Times New Roman" w:eastAsia="SimSun" w:hAnsi="Times New Roman"/>
          <w:bCs/>
          <w:i/>
          <w:sz w:val="28"/>
          <w:szCs w:val="28"/>
          <w:lang w:val="vi-VN"/>
        </w:rPr>
        <w:t xml:space="preserve">Dự án Nhà máy may mặc Winga Việt Nam tại </w:t>
      </w:r>
      <w:r w:rsidR="004C1FA3" w:rsidRPr="00F75F7F">
        <w:rPr>
          <w:rFonts w:ascii="Times New Roman" w:hAnsi="Times New Roman"/>
          <w:i/>
          <w:sz w:val="28"/>
          <w:szCs w:val="28"/>
          <w:lang w:val="vi-VN"/>
        </w:rPr>
        <w:t>lô A4.1-12, đường N3, Khu công nghiệp Thành Thành Công, thị xã Trảng Bàng, tỉnh Tây Ninh</w:t>
      </w:r>
      <w:bookmarkEnd w:id="1"/>
      <w:r w:rsidR="00094807" w:rsidRPr="00F75F7F">
        <w:rPr>
          <w:rFonts w:ascii="Times New Roman" w:hAnsi="Times New Roman" w:cs="Times New Roman"/>
          <w:i/>
          <w:color w:val="0D0D0D" w:themeColor="text1" w:themeTint="F2"/>
          <w:sz w:val="28"/>
          <w:szCs w:val="28"/>
        </w:rPr>
        <w:t>;</w:t>
      </w:r>
    </w:p>
    <w:p w14:paraId="77123117" w14:textId="4EEE48DE" w:rsidR="004001B3" w:rsidRPr="00F75F7F" w:rsidRDefault="004001B3" w:rsidP="004C1FA3">
      <w:pPr>
        <w:widowControl w:val="0"/>
        <w:autoSpaceDE w:val="0"/>
        <w:autoSpaceDN w:val="0"/>
        <w:adjustRightInd w:val="0"/>
        <w:spacing w:before="60" w:after="0" w:line="240" w:lineRule="auto"/>
        <w:ind w:left="142" w:right="119" w:firstLine="284"/>
        <w:jc w:val="both"/>
        <w:rPr>
          <w:rFonts w:ascii="Times New Roman" w:hAnsi="Times New Roman" w:cs="Times New Roman"/>
          <w:i/>
          <w:color w:val="0D0D0D" w:themeColor="text1" w:themeTint="F2"/>
          <w:sz w:val="28"/>
          <w:szCs w:val="28"/>
          <w:lang w:val="vi-VN"/>
        </w:rPr>
      </w:pPr>
      <w:r w:rsidRPr="00F75F7F">
        <w:rPr>
          <w:rFonts w:ascii="Times New Roman" w:hAnsi="Times New Roman" w:cs="Times New Roman"/>
          <w:i/>
          <w:color w:val="0D0D0D" w:themeColor="text1" w:themeTint="F2"/>
          <w:sz w:val="28"/>
          <w:szCs w:val="28"/>
        </w:rPr>
        <w:t>Theo đề nghị của Giám đốc Sở Tài nguyên và Môi trường t</w:t>
      </w:r>
      <w:r w:rsidRPr="00F75F7F">
        <w:rPr>
          <w:rFonts w:ascii="Times New Roman" w:hAnsi="Times New Roman" w:cs="Times New Roman"/>
          <w:i/>
          <w:color w:val="0D0D0D" w:themeColor="text1" w:themeTint="F2"/>
          <w:sz w:val="28"/>
          <w:szCs w:val="28"/>
          <w:lang w:val="vi-VN"/>
        </w:rPr>
        <w:t xml:space="preserve">ại Tờ trình số                </w:t>
      </w:r>
      <w:r w:rsidR="00410D63" w:rsidRPr="00F75F7F">
        <w:rPr>
          <w:rFonts w:ascii="Times New Roman" w:hAnsi="Times New Roman" w:cs="Times New Roman"/>
          <w:i/>
          <w:color w:val="0D0D0D" w:themeColor="text1" w:themeTint="F2"/>
          <w:sz w:val="28"/>
          <w:szCs w:val="28"/>
        </w:rPr>
        <w:t>5602</w:t>
      </w:r>
      <w:r w:rsidRPr="00F75F7F">
        <w:rPr>
          <w:rFonts w:ascii="Times New Roman" w:hAnsi="Times New Roman" w:cs="Times New Roman"/>
          <w:i/>
          <w:color w:val="0D0D0D" w:themeColor="text1" w:themeTint="F2"/>
          <w:sz w:val="28"/>
          <w:szCs w:val="28"/>
          <w:lang w:val="vi-VN"/>
        </w:rPr>
        <w:t xml:space="preserve">/TTr-STNMT ngày  </w:t>
      </w:r>
      <w:r w:rsidR="00410D63" w:rsidRPr="00F75F7F">
        <w:rPr>
          <w:rFonts w:ascii="Times New Roman" w:hAnsi="Times New Roman" w:cs="Times New Roman"/>
          <w:i/>
          <w:color w:val="0D0D0D" w:themeColor="text1" w:themeTint="F2"/>
          <w:sz w:val="28"/>
          <w:szCs w:val="28"/>
        </w:rPr>
        <w:t>08</w:t>
      </w:r>
      <w:r w:rsidRPr="00F75F7F">
        <w:rPr>
          <w:rFonts w:ascii="Times New Roman" w:hAnsi="Times New Roman" w:cs="Times New Roman"/>
          <w:i/>
          <w:color w:val="0D0D0D" w:themeColor="text1" w:themeTint="F2"/>
          <w:sz w:val="28"/>
          <w:szCs w:val="28"/>
          <w:lang w:val="vi-VN"/>
        </w:rPr>
        <w:t xml:space="preserve">  tháng </w:t>
      </w:r>
      <w:r w:rsidR="00410D63" w:rsidRPr="00F75F7F">
        <w:rPr>
          <w:rFonts w:ascii="Times New Roman" w:hAnsi="Times New Roman" w:cs="Times New Roman"/>
          <w:i/>
          <w:color w:val="0D0D0D" w:themeColor="text1" w:themeTint="F2"/>
          <w:sz w:val="28"/>
          <w:szCs w:val="28"/>
        </w:rPr>
        <w:t>8</w:t>
      </w:r>
      <w:r w:rsidRPr="00F75F7F">
        <w:rPr>
          <w:rFonts w:ascii="Times New Roman" w:hAnsi="Times New Roman" w:cs="Times New Roman"/>
          <w:i/>
          <w:color w:val="0D0D0D" w:themeColor="text1" w:themeTint="F2"/>
          <w:sz w:val="28"/>
          <w:szCs w:val="28"/>
          <w:lang w:val="vi-VN"/>
        </w:rPr>
        <w:t xml:space="preserve"> năm 202</w:t>
      </w:r>
      <w:r w:rsidR="00CF407D" w:rsidRPr="00F75F7F">
        <w:rPr>
          <w:rFonts w:ascii="Times New Roman" w:hAnsi="Times New Roman" w:cs="Times New Roman"/>
          <w:i/>
          <w:color w:val="0D0D0D" w:themeColor="text1" w:themeTint="F2"/>
          <w:sz w:val="28"/>
          <w:szCs w:val="28"/>
          <w:lang w:val="vi-VN"/>
        </w:rPr>
        <w:t>3</w:t>
      </w:r>
      <w:r w:rsidRPr="00F75F7F">
        <w:rPr>
          <w:rFonts w:ascii="Times New Roman" w:hAnsi="Times New Roman" w:cs="Times New Roman"/>
          <w:i/>
          <w:color w:val="0D0D0D" w:themeColor="text1" w:themeTint="F2"/>
          <w:sz w:val="28"/>
          <w:szCs w:val="28"/>
          <w:lang w:val="vi-VN"/>
        </w:rPr>
        <w:t>,</w:t>
      </w:r>
    </w:p>
    <w:p w14:paraId="57F0D71A" w14:textId="77777777" w:rsidR="004001B3" w:rsidRPr="00F75F7F" w:rsidRDefault="004001B3" w:rsidP="004C1FA3">
      <w:pPr>
        <w:widowControl w:val="0"/>
        <w:autoSpaceDE w:val="0"/>
        <w:autoSpaceDN w:val="0"/>
        <w:adjustRightInd w:val="0"/>
        <w:spacing w:before="60" w:after="0" w:line="240" w:lineRule="auto"/>
        <w:ind w:left="142" w:right="119"/>
        <w:jc w:val="center"/>
        <w:rPr>
          <w:rFonts w:ascii="Times New Roman" w:hAnsi="Times New Roman" w:cs="Times New Roman"/>
          <w:b/>
          <w:bCs/>
          <w:color w:val="0D0D0D" w:themeColor="text1" w:themeTint="F2"/>
          <w:sz w:val="28"/>
          <w:szCs w:val="28"/>
        </w:rPr>
      </w:pPr>
      <w:r w:rsidRPr="00F75F7F">
        <w:rPr>
          <w:rFonts w:ascii="Times New Roman" w:hAnsi="Times New Roman" w:cs="Times New Roman"/>
          <w:b/>
          <w:bCs/>
          <w:color w:val="0D0D0D" w:themeColor="text1" w:themeTint="F2"/>
          <w:sz w:val="28"/>
          <w:szCs w:val="28"/>
        </w:rPr>
        <w:t>QUYẾT ĐỊNH:</w:t>
      </w:r>
    </w:p>
    <w:p w14:paraId="30DC4E5F" w14:textId="55528B0E" w:rsidR="004001B3" w:rsidRPr="00F75F7F" w:rsidRDefault="004001B3" w:rsidP="004C1FA3">
      <w:pPr>
        <w:spacing w:before="60" w:after="0" w:line="240" w:lineRule="auto"/>
        <w:ind w:left="142" w:right="119"/>
        <w:jc w:val="both"/>
        <w:rPr>
          <w:rFonts w:ascii="Times New Roman" w:hAnsi="Times New Roman" w:cs="Times New Roman"/>
          <w:color w:val="0D0D0D" w:themeColor="text1" w:themeTint="F2"/>
          <w:sz w:val="28"/>
          <w:szCs w:val="28"/>
        </w:rPr>
      </w:pPr>
      <w:bookmarkStart w:id="2" w:name="_GoBack"/>
      <w:bookmarkEnd w:id="2"/>
      <w:r w:rsidRPr="00F75F7F">
        <w:rPr>
          <w:rFonts w:ascii="Times New Roman" w:hAnsi="Times New Roman" w:cs="Times New Roman"/>
          <w:b/>
          <w:bCs/>
          <w:color w:val="0D0D0D" w:themeColor="text1" w:themeTint="F2"/>
          <w:sz w:val="28"/>
          <w:szCs w:val="28"/>
        </w:rPr>
        <w:t>Điều 1:</w:t>
      </w:r>
      <w:r w:rsidRPr="00F75F7F">
        <w:rPr>
          <w:rFonts w:ascii="Times New Roman" w:hAnsi="Times New Roman" w:cs="Times New Roman"/>
          <w:bCs/>
          <w:color w:val="0D0D0D" w:themeColor="text1" w:themeTint="F2"/>
          <w:sz w:val="28"/>
          <w:szCs w:val="28"/>
        </w:rPr>
        <w:t xml:space="preserve"> </w:t>
      </w:r>
      <w:r w:rsidRPr="00F75F7F">
        <w:rPr>
          <w:rFonts w:ascii="Times New Roman" w:hAnsi="Times New Roman" w:cs="Times New Roman"/>
          <w:color w:val="0D0D0D" w:themeColor="text1" w:themeTint="F2"/>
          <w:sz w:val="28"/>
          <w:szCs w:val="28"/>
          <w:lang w:val="vi-VN"/>
        </w:rPr>
        <w:t>C</w:t>
      </w:r>
      <w:r w:rsidRPr="00F75F7F">
        <w:rPr>
          <w:rFonts w:ascii="Times New Roman" w:hAnsi="Times New Roman" w:cs="Times New Roman"/>
          <w:color w:val="0D0D0D" w:themeColor="text1" w:themeTint="F2"/>
          <w:sz w:val="28"/>
          <w:szCs w:val="28"/>
        </w:rPr>
        <w:t>ấp phép cho</w:t>
      </w:r>
      <w:r w:rsidRPr="00F75F7F">
        <w:rPr>
          <w:rFonts w:ascii="Times New Roman" w:hAnsi="Times New Roman" w:cs="Times New Roman"/>
          <w:color w:val="0D0D0D" w:themeColor="text1" w:themeTint="F2"/>
          <w:sz w:val="28"/>
          <w:szCs w:val="28"/>
          <w:lang w:val="vi-VN"/>
        </w:rPr>
        <w:t xml:space="preserve"> </w:t>
      </w:r>
      <w:r w:rsidR="004C1FA3" w:rsidRPr="00F75F7F">
        <w:rPr>
          <w:rFonts w:ascii="Times New Roman" w:hAnsi="Times New Roman" w:cs="Times New Roman"/>
          <w:color w:val="0D0D0D" w:themeColor="text1" w:themeTint="F2"/>
          <w:sz w:val="28"/>
          <w:szCs w:val="28"/>
        </w:rPr>
        <w:t xml:space="preserve">Công ty TNHH </w:t>
      </w:r>
      <w:r w:rsidR="004C1FA3" w:rsidRPr="00F75F7F">
        <w:rPr>
          <w:rFonts w:ascii="Times New Roman" w:hAnsi="Times New Roman" w:cs="Times New Roman"/>
          <w:color w:val="0D0D0D" w:themeColor="text1" w:themeTint="F2"/>
          <w:sz w:val="28"/>
          <w:szCs w:val="28"/>
          <w:lang w:val="vi-VN"/>
        </w:rPr>
        <w:t xml:space="preserve">Winga </w:t>
      </w:r>
      <w:r w:rsidR="004C1FA3" w:rsidRPr="00F75F7F">
        <w:rPr>
          <w:rFonts w:ascii="Times New Roman" w:hAnsi="Times New Roman" w:cs="Times New Roman"/>
          <w:color w:val="0D0D0D" w:themeColor="text1" w:themeTint="F2"/>
          <w:sz w:val="28"/>
          <w:szCs w:val="28"/>
        </w:rPr>
        <w:t xml:space="preserve">Việt Nam </w:t>
      </w:r>
      <w:r w:rsidR="00CF4D0E" w:rsidRPr="00F75F7F">
        <w:rPr>
          <w:rFonts w:ascii="Times New Roman" w:hAnsi="Times New Roman" w:cs="Times New Roman"/>
          <w:color w:val="0D0D0D" w:themeColor="text1" w:themeTint="F2"/>
          <w:sz w:val="28"/>
          <w:szCs w:val="28"/>
          <w:lang w:val="vi-VN"/>
        </w:rPr>
        <w:t>địa chỉ</w:t>
      </w:r>
      <w:r w:rsidR="00CC406E" w:rsidRPr="00F75F7F">
        <w:rPr>
          <w:rFonts w:ascii="Times New Roman" w:hAnsi="Times New Roman" w:cs="Times New Roman"/>
          <w:color w:val="0D0D0D" w:themeColor="text1" w:themeTint="F2"/>
          <w:sz w:val="28"/>
          <w:szCs w:val="28"/>
        </w:rPr>
        <w:t xml:space="preserve"> tại</w:t>
      </w:r>
      <w:r w:rsidR="00CC406E" w:rsidRPr="00F75F7F">
        <w:rPr>
          <w:rFonts w:ascii="Times New Roman" w:hAnsi="Times New Roman"/>
          <w:color w:val="0D0D0D" w:themeColor="text1" w:themeTint="F2"/>
          <w:sz w:val="28"/>
          <w:szCs w:val="28"/>
          <w:lang w:val="vi-VN"/>
        </w:rPr>
        <w:t xml:space="preserve"> Khu công nghiệp Thành Thành Công, thị xã Trảng Bàng, tỉnh Tây Ninh</w:t>
      </w:r>
      <w:r w:rsidR="00CC406E" w:rsidRPr="00F75F7F">
        <w:rPr>
          <w:rFonts w:ascii="Times New Roman" w:hAnsi="Times New Roman" w:cs="Times New Roman"/>
          <w:color w:val="0D0D0D" w:themeColor="text1" w:themeTint="F2"/>
          <w:sz w:val="28"/>
          <w:szCs w:val="28"/>
          <w:lang w:val="vi-VN"/>
        </w:rPr>
        <w:t xml:space="preserve"> </w:t>
      </w:r>
      <w:r w:rsidR="00CF4D0E" w:rsidRPr="00F75F7F">
        <w:rPr>
          <w:rFonts w:ascii="Times New Roman" w:hAnsi="Times New Roman" w:cs="Times New Roman"/>
          <w:color w:val="0D0D0D" w:themeColor="text1" w:themeTint="F2"/>
          <w:sz w:val="28"/>
          <w:szCs w:val="28"/>
          <w:lang w:val="vi-VN"/>
        </w:rPr>
        <w:t xml:space="preserve">được </w:t>
      </w:r>
      <w:r w:rsidRPr="00F75F7F">
        <w:rPr>
          <w:rFonts w:ascii="Times New Roman" w:hAnsi="Times New Roman" w:cs="Times New Roman"/>
          <w:color w:val="0D0D0D" w:themeColor="text1" w:themeTint="F2"/>
          <w:sz w:val="28"/>
          <w:szCs w:val="28"/>
        </w:rPr>
        <w:t>thực hiện các hoạt động bảo vệ môi trường của</w:t>
      </w:r>
      <w:r w:rsidR="00CF4D0E" w:rsidRPr="00F75F7F">
        <w:rPr>
          <w:rFonts w:ascii="Times New Roman" w:hAnsi="Times New Roman" w:cs="Times New Roman"/>
          <w:color w:val="0D0D0D" w:themeColor="text1" w:themeTint="F2"/>
          <w:sz w:val="28"/>
          <w:szCs w:val="28"/>
          <w:lang w:val="vi-VN"/>
        </w:rPr>
        <w:t xml:space="preserve"> </w:t>
      </w:r>
      <w:r w:rsidR="004C1FA3" w:rsidRPr="00F75F7F">
        <w:rPr>
          <w:rFonts w:ascii="Times New Roman" w:eastAsia="SimSun" w:hAnsi="Times New Roman"/>
          <w:bCs/>
          <w:sz w:val="28"/>
          <w:szCs w:val="28"/>
          <w:lang w:val="vi-VN"/>
        </w:rPr>
        <w:t xml:space="preserve">Dự án Nhà máy may mặc Winga Việt Nam tại </w:t>
      </w:r>
      <w:r w:rsidR="004C1FA3" w:rsidRPr="00F75F7F">
        <w:rPr>
          <w:rFonts w:ascii="Times New Roman" w:hAnsi="Times New Roman"/>
          <w:sz w:val="28"/>
          <w:szCs w:val="28"/>
          <w:lang w:val="vi-VN"/>
        </w:rPr>
        <w:t>lô A4.1-12, đường N3, Khu công nghiệp Thành Thành Công, thị xã Trảng Bàng, tỉnh Tây Ninh</w:t>
      </w:r>
      <w:r w:rsidR="004C1FA3" w:rsidRPr="00F75F7F">
        <w:rPr>
          <w:rFonts w:ascii="Times New Roman" w:hAnsi="Times New Roman" w:cs="Times New Roman"/>
          <w:color w:val="0D0D0D" w:themeColor="text1" w:themeTint="F2"/>
          <w:sz w:val="28"/>
          <w:szCs w:val="28"/>
        </w:rPr>
        <w:t xml:space="preserve"> </w:t>
      </w:r>
      <w:r w:rsidRPr="00F75F7F">
        <w:rPr>
          <w:rFonts w:ascii="Times New Roman" w:hAnsi="Times New Roman" w:cs="Times New Roman"/>
          <w:color w:val="0D0D0D" w:themeColor="text1" w:themeTint="F2"/>
          <w:sz w:val="28"/>
          <w:szCs w:val="28"/>
        </w:rPr>
        <w:t>với các nội dung như sau:</w:t>
      </w:r>
    </w:p>
    <w:p w14:paraId="0EB77246" w14:textId="77777777"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b/>
          <w:bCs/>
          <w:color w:val="0D0D0D" w:themeColor="text1" w:themeTint="F2"/>
          <w:sz w:val="28"/>
          <w:szCs w:val="28"/>
        </w:rPr>
        <w:t>1. Thông tin chung của dự án đầu tư:</w:t>
      </w:r>
    </w:p>
    <w:p w14:paraId="087F740B" w14:textId="14DD0202" w:rsidR="00CF4D0E" w:rsidRPr="00F75F7F" w:rsidRDefault="004001B3" w:rsidP="004C1FA3">
      <w:pPr>
        <w:spacing w:before="60" w:after="0" w:line="240" w:lineRule="auto"/>
        <w:ind w:left="142" w:right="119"/>
        <w:jc w:val="both"/>
        <w:rPr>
          <w:rFonts w:ascii="Times New Roman" w:hAnsi="Times New Roman" w:cs="Times New Roman"/>
          <w:color w:val="0D0D0D" w:themeColor="text1" w:themeTint="F2"/>
          <w:sz w:val="28"/>
          <w:szCs w:val="28"/>
          <w:lang w:val="vi-VN"/>
        </w:rPr>
      </w:pPr>
      <w:r w:rsidRPr="00F75F7F">
        <w:rPr>
          <w:rFonts w:ascii="Times New Roman" w:hAnsi="Times New Roman" w:cs="Times New Roman"/>
          <w:color w:val="0D0D0D" w:themeColor="text1" w:themeTint="F2"/>
          <w:sz w:val="28"/>
          <w:szCs w:val="28"/>
        </w:rPr>
        <w:t xml:space="preserve">1.1. Tên dự án đầu tư: </w:t>
      </w:r>
      <w:r w:rsidR="004C1FA3" w:rsidRPr="00F75F7F">
        <w:rPr>
          <w:rFonts w:ascii="Times New Roman" w:eastAsia="SimSun" w:hAnsi="Times New Roman"/>
          <w:bCs/>
          <w:sz w:val="28"/>
          <w:szCs w:val="28"/>
          <w:lang w:val="vi-VN"/>
        </w:rPr>
        <w:t>Nhà máy may mặc Winga Việt Nam.</w:t>
      </w:r>
    </w:p>
    <w:p w14:paraId="6FB7BEE6" w14:textId="23ABCAD2" w:rsidR="004001B3" w:rsidRPr="00F75F7F" w:rsidRDefault="004001B3" w:rsidP="004C1FA3">
      <w:pPr>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1.2. Địa điểm hoạt động:</w:t>
      </w:r>
      <w:r w:rsidR="00DF77EF" w:rsidRPr="00F75F7F">
        <w:rPr>
          <w:rFonts w:ascii="Times New Roman" w:hAnsi="Times New Roman"/>
          <w:bCs/>
          <w:color w:val="0D0D0D" w:themeColor="text1" w:themeTint="F2"/>
          <w:sz w:val="28"/>
          <w:szCs w:val="28"/>
          <w:lang w:val="vi-VN"/>
        </w:rPr>
        <w:t xml:space="preserve"> </w:t>
      </w:r>
      <w:r w:rsidR="004C1FA3" w:rsidRPr="00F75F7F">
        <w:rPr>
          <w:rFonts w:ascii="Times New Roman" w:eastAsia="SimSun" w:hAnsi="Times New Roman"/>
          <w:bCs/>
          <w:sz w:val="28"/>
          <w:szCs w:val="28"/>
          <w:lang w:val="vi-VN"/>
        </w:rPr>
        <w:t xml:space="preserve">tại </w:t>
      </w:r>
      <w:r w:rsidR="004C1FA3" w:rsidRPr="00F75F7F">
        <w:rPr>
          <w:rFonts w:ascii="Times New Roman" w:hAnsi="Times New Roman"/>
          <w:sz w:val="28"/>
          <w:szCs w:val="28"/>
          <w:lang w:val="vi-VN"/>
        </w:rPr>
        <w:t>lô A4.1-12, đường N3, Khu công nghiệp Thành Thành Công, thị xã Trảng Bàng, tỉnh Tây Ninh</w:t>
      </w:r>
      <w:r w:rsidR="00CC406E" w:rsidRPr="00F75F7F">
        <w:rPr>
          <w:rFonts w:ascii="Times New Roman" w:hAnsi="Times New Roman"/>
          <w:color w:val="0D0D0D" w:themeColor="text1" w:themeTint="F2"/>
          <w:sz w:val="28"/>
          <w:szCs w:val="28"/>
          <w:lang w:val="vi-VN"/>
        </w:rPr>
        <w:t>.</w:t>
      </w:r>
    </w:p>
    <w:p w14:paraId="3AD2E834" w14:textId="2A5AE4B9" w:rsidR="00CC406E"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lang w:val="vi-VN"/>
        </w:rPr>
      </w:pPr>
      <w:r w:rsidRPr="00F75F7F">
        <w:rPr>
          <w:rFonts w:ascii="Times New Roman" w:hAnsi="Times New Roman" w:cs="Times New Roman"/>
          <w:color w:val="0D0D0D" w:themeColor="text1" w:themeTint="F2"/>
          <w:sz w:val="28"/>
          <w:szCs w:val="28"/>
        </w:rPr>
        <w:t>1.3</w:t>
      </w:r>
      <w:r w:rsidR="00CC406E" w:rsidRPr="00F75F7F">
        <w:rPr>
          <w:rFonts w:ascii="Times New Roman" w:hAnsi="Times New Roman" w:cs="Times New Roman"/>
          <w:color w:val="0D0D0D" w:themeColor="text1" w:themeTint="F2"/>
          <w:sz w:val="28"/>
          <w:szCs w:val="28"/>
        </w:rPr>
        <w:t xml:space="preserve"> Giấy chứng nhận đầu tư số </w:t>
      </w:r>
      <w:r w:rsidR="004C1FA3" w:rsidRPr="00F75F7F">
        <w:rPr>
          <w:rFonts w:ascii="Times New Roman" w:hAnsi="Times New Roman"/>
          <w:color w:val="0D0D0D" w:themeColor="text1" w:themeTint="F2"/>
          <w:sz w:val="28"/>
          <w:szCs w:val="28"/>
          <w:lang w:val="vi-VN"/>
        </w:rPr>
        <w:t>7633405803</w:t>
      </w:r>
      <w:r w:rsidR="00CC406E" w:rsidRPr="00F75F7F">
        <w:rPr>
          <w:rFonts w:ascii="Times New Roman" w:hAnsi="Times New Roman" w:cs="Times New Roman"/>
          <w:color w:val="0D0D0D" w:themeColor="text1" w:themeTint="F2"/>
          <w:sz w:val="28"/>
          <w:szCs w:val="28"/>
        </w:rPr>
        <w:t xml:space="preserve"> do Ban Quản lý Khu kinh tế tỉnh Tây Ninh cấp, chứng nhận lần đầu ngày </w:t>
      </w:r>
      <w:r w:rsidR="004C1FA3" w:rsidRPr="00F75F7F">
        <w:rPr>
          <w:rFonts w:ascii="Times New Roman" w:hAnsi="Times New Roman"/>
          <w:color w:val="0D0D0D" w:themeColor="text1" w:themeTint="F2"/>
          <w:sz w:val="28"/>
          <w:szCs w:val="28"/>
          <w:lang w:val="vi-VN"/>
        </w:rPr>
        <w:t>25/12/2015</w:t>
      </w:r>
      <w:r w:rsidR="00CC406E" w:rsidRPr="00F75F7F">
        <w:rPr>
          <w:rFonts w:ascii="Times New Roman" w:hAnsi="Times New Roman" w:cs="Times New Roman"/>
          <w:color w:val="0D0D0D" w:themeColor="text1" w:themeTint="F2"/>
          <w:sz w:val="28"/>
          <w:szCs w:val="28"/>
        </w:rPr>
        <w:t xml:space="preserve">, chứng nhận thay đổi lần thứ </w:t>
      </w:r>
      <w:r w:rsidR="004C1FA3" w:rsidRPr="00F75F7F">
        <w:rPr>
          <w:rFonts w:ascii="Times New Roman" w:hAnsi="Times New Roman" w:cs="Times New Roman"/>
          <w:color w:val="0D0D0D" w:themeColor="text1" w:themeTint="F2"/>
          <w:sz w:val="28"/>
          <w:szCs w:val="28"/>
          <w:lang w:val="vi-VN"/>
        </w:rPr>
        <w:t>3</w:t>
      </w:r>
      <w:r w:rsidR="00CC406E" w:rsidRPr="00F75F7F">
        <w:rPr>
          <w:rFonts w:ascii="Times New Roman" w:hAnsi="Times New Roman" w:cs="Times New Roman"/>
          <w:color w:val="0D0D0D" w:themeColor="text1" w:themeTint="F2"/>
          <w:sz w:val="28"/>
          <w:szCs w:val="28"/>
        </w:rPr>
        <w:t xml:space="preserve"> ngày </w:t>
      </w:r>
      <w:r w:rsidR="004C1FA3" w:rsidRPr="00F75F7F">
        <w:rPr>
          <w:rFonts w:ascii="Times New Roman" w:hAnsi="Times New Roman"/>
          <w:color w:val="0D0D0D" w:themeColor="text1" w:themeTint="F2"/>
          <w:sz w:val="28"/>
          <w:szCs w:val="28"/>
          <w:lang w:val="vi-VN"/>
        </w:rPr>
        <w:t>23/8/2018</w:t>
      </w:r>
      <w:r w:rsidR="00CC406E" w:rsidRPr="00F75F7F">
        <w:rPr>
          <w:rFonts w:ascii="Times New Roman" w:hAnsi="Times New Roman" w:cs="Times New Roman"/>
          <w:color w:val="0D0D0D" w:themeColor="text1" w:themeTint="F2"/>
          <w:sz w:val="28"/>
          <w:szCs w:val="28"/>
        </w:rPr>
        <w:t xml:space="preserve">; </w:t>
      </w:r>
      <w:r w:rsidR="00CC406E" w:rsidRPr="00F75F7F">
        <w:rPr>
          <w:rFonts w:ascii="Times New Roman" w:hAnsi="Times New Roman" w:cs="Times New Roman"/>
          <w:color w:val="0D0D0D" w:themeColor="text1" w:themeTint="F2"/>
          <w:sz w:val="28"/>
          <w:szCs w:val="28"/>
          <w:lang w:val="vi-VN"/>
        </w:rPr>
        <w:t xml:space="preserve">Sở Kế hoạch và Đầu tư cấp Giấy chứng nhận đăng ký doanh nghiệp Công ty </w:t>
      </w:r>
      <w:r w:rsidR="000923E8" w:rsidRPr="00F75F7F">
        <w:rPr>
          <w:rFonts w:ascii="Times New Roman" w:hAnsi="Times New Roman" w:cs="Times New Roman"/>
          <w:color w:val="0D0D0D" w:themeColor="text1" w:themeTint="F2"/>
          <w:sz w:val="28"/>
          <w:szCs w:val="28"/>
          <w:lang w:val="vi-VN"/>
        </w:rPr>
        <w:t>trách nhiệm hữu hạn một thành viên</w:t>
      </w:r>
      <w:r w:rsidR="00CC406E" w:rsidRPr="00F75F7F">
        <w:rPr>
          <w:rFonts w:ascii="Times New Roman" w:hAnsi="Times New Roman" w:cs="Times New Roman"/>
          <w:color w:val="0D0D0D" w:themeColor="text1" w:themeTint="F2"/>
          <w:sz w:val="28"/>
          <w:szCs w:val="28"/>
          <w:lang w:val="vi-VN"/>
        </w:rPr>
        <w:t xml:space="preserve"> với mã số doanh nghiệp </w:t>
      </w:r>
      <w:r w:rsidR="004C1FA3" w:rsidRPr="00F75F7F">
        <w:rPr>
          <w:rFonts w:ascii="Times New Roman" w:hAnsi="Times New Roman" w:cs="Times New Roman"/>
          <w:color w:val="0D0D0D" w:themeColor="text1" w:themeTint="F2"/>
          <w:sz w:val="28"/>
          <w:szCs w:val="28"/>
          <w:lang w:val="vi-VN"/>
        </w:rPr>
        <w:t>3901216987</w:t>
      </w:r>
      <w:r w:rsidR="00CC406E" w:rsidRPr="00F75F7F">
        <w:rPr>
          <w:rFonts w:ascii="Times New Roman" w:hAnsi="Times New Roman" w:cs="Times New Roman"/>
          <w:color w:val="0D0D0D" w:themeColor="text1" w:themeTint="F2"/>
          <w:sz w:val="28"/>
          <w:szCs w:val="28"/>
          <w:lang w:val="vi-VN"/>
        </w:rPr>
        <w:t xml:space="preserve">, ngày </w:t>
      </w:r>
      <w:r w:rsidR="004C1FA3" w:rsidRPr="00F75F7F">
        <w:rPr>
          <w:rFonts w:ascii="Times New Roman" w:hAnsi="Times New Roman" w:cs="Times New Roman"/>
          <w:color w:val="0D0D0D" w:themeColor="text1" w:themeTint="F2"/>
          <w:sz w:val="28"/>
          <w:szCs w:val="28"/>
          <w:lang w:val="vi-VN"/>
        </w:rPr>
        <w:t>31/12/2015</w:t>
      </w:r>
      <w:r w:rsidR="00CC406E" w:rsidRPr="00F75F7F">
        <w:rPr>
          <w:rFonts w:ascii="Times New Roman" w:hAnsi="Times New Roman" w:cs="Times New Roman"/>
          <w:color w:val="0D0D0D" w:themeColor="text1" w:themeTint="F2"/>
          <w:sz w:val="28"/>
          <w:szCs w:val="28"/>
          <w:lang w:val="vi-VN"/>
        </w:rPr>
        <w:t xml:space="preserve">, đăng ký thay đổi lần thứ </w:t>
      </w:r>
      <w:r w:rsidR="000923E8" w:rsidRPr="00F75F7F">
        <w:rPr>
          <w:rFonts w:ascii="Times New Roman" w:hAnsi="Times New Roman" w:cs="Times New Roman"/>
          <w:color w:val="0D0D0D" w:themeColor="text1" w:themeTint="F2"/>
          <w:sz w:val="28"/>
          <w:szCs w:val="28"/>
          <w:lang w:val="vi-VN"/>
        </w:rPr>
        <w:t>3</w:t>
      </w:r>
      <w:r w:rsidR="00CC406E" w:rsidRPr="00F75F7F">
        <w:rPr>
          <w:rFonts w:ascii="Times New Roman" w:hAnsi="Times New Roman" w:cs="Times New Roman"/>
          <w:color w:val="0D0D0D" w:themeColor="text1" w:themeTint="F2"/>
          <w:sz w:val="28"/>
          <w:szCs w:val="28"/>
          <w:lang w:val="vi-VN"/>
        </w:rPr>
        <w:t xml:space="preserve"> ngày </w:t>
      </w:r>
      <w:r w:rsidR="004C1FA3" w:rsidRPr="00F75F7F">
        <w:rPr>
          <w:rFonts w:ascii="Times New Roman" w:hAnsi="Times New Roman" w:cs="Times New Roman"/>
          <w:color w:val="0D0D0D" w:themeColor="text1" w:themeTint="F2"/>
          <w:sz w:val="28"/>
          <w:szCs w:val="28"/>
          <w:lang w:val="vi-VN"/>
        </w:rPr>
        <w:t>21/06/2022</w:t>
      </w:r>
      <w:r w:rsidR="000923E8" w:rsidRPr="00F75F7F">
        <w:rPr>
          <w:rFonts w:ascii="Times New Roman" w:hAnsi="Times New Roman" w:cs="Times New Roman"/>
          <w:color w:val="0D0D0D" w:themeColor="text1" w:themeTint="F2"/>
          <w:sz w:val="28"/>
          <w:szCs w:val="28"/>
          <w:lang w:val="vi-VN"/>
        </w:rPr>
        <w:t>.</w:t>
      </w:r>
    </w:p>
    <w:p w14:paraId="4822EF94" w14:textId="60152ACD" w:rsidR="00CC406E" w:rsidRPr="00F75F7F" w:rsidRDefault="00CC406E"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lang w:val="vi-VN"/>
        </w:rPr>
      </w:pPr>
      <w:r w:rsidRPr="00F75F7F">
        <w:rPr>
          <w:rFonts w:ascii="Times New Roman" w:hAnsi="Times New Roman" w:cs="Times New Roman"/>
          <w:color w:val="0D0D0D" w:themeColor="text1" w:themeTint="F2"/>
          <w:sz w:val="28"/>
          <w:szCs w:val="28"/>
        </w:rPr>
        <w:t xml:space="preserve">1.4. Mã số thuế: </w:t>
      </w:r>
      <w:r w:rsidR="004C1FA3" w:rsidRPr="00F75F7F">
        <w:rPr>
          <w:rFonts w:ascii="Times New Roman" w:hAnsi="Times New Roman" w:cs="Times New Roman"/>
          <w:color w:val="0D0D0D" w:themeColor="text1" w:themeTint="F2"/>
          <w:sz w:val="28"/>
          <w:szCs w:val="28"/>
          <w:lang w:val="vi-VN"/>
        </w:rPr>
        <w:t>3901216987.</w:t>
      </w:r>
    </w:p>
    <w:p w14:paraId="7F4DCEB0" w14:textId="2DB7C73F" w:rsidR="00CC406E" w:rsidRPr="00F75F7F" w:rsidRDefault="00CC406E"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lang w:val="vi-VN"/>
        </w:rPr>
      </w:pPr>
      <w:r w:rsidRPr="00F75F7F">
        <w:rPr>
          <w:rFonts w:ascii="Times New Roman" w:hAnsi="Times New Roman" w:cs="Times New Roman"/>
          <w:color w:val="0D0D0D" w:themeColor="text1" w:themeTint="F2"/>
          <w:sz w:val="28"/>
          <w:szCs w:val="28"/>
        </w:rPr>
        <w:lastRenderedPageBreak/>
        <w:t xml:space="preserve">1.5. Loại hình sản xuất, kinh doanh, dịch vụ: </w:t>
      </w:r>
      <w:r w:rsidR="004C1FA3" w:rsidRPr="00F75F7F">
        <w:rPr>
          <w:rFonts w:ascii="Times New Roman" w:hAnsi="Times New Roman" w:cs="Times New Roman"/>
          <w:color w:val="0D0D0D" w:themeColor="text1" w:themeTint="F2"/>
          <w:sz w:val="28"/>
          <w:szCs w:val="28"/>
          <w:lang w:val="vi-VN"/>
        </w:rPr>
        <w:t>may trang phục.</w:t>
      </w:r>
    </w:p>
    <w:p w14:paraId="10385300" w14:textId="77777777"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1.6. Phạm vi, quy mô, công suất của dự án đầu tư:</w:t>
      </w:r>
    </w:p>
    <w:p w14:paraId="1A65AF25" w14:textId="2EED16FA" w:rsidR="00CC406E" w:rsidRPr="00F75F7F" w:rsidRDefault="00CC406E" w:rsidP="004C1FA3">
      <w:pPr>
        <w:pStyle w:val="ListParagraph"/>
        <w:widowControl w:val="0"/>
        <w:autoSpaceDE w:val="0"/>
        <w:autoSpaceDN w:val="0"/>
        <w:adjustRightInd w:val="0"/>
        <w:spacing w:before="60" w:after="0" w:line="240" w:lineRule="auto"/>
        <w:ind w:left="284" w:right="119" w:firstLine="284"/>
        <w:contextualSpacing w:val="0"/>
        <w:jc w:val="both"/>
        <w:rPr>
          <w:rFonts w:ascii="Times New Roman" w:hAnsi="Times New Roman" w:cs="Times New Roman"/>
          <w:color w:val="0D0D0D" w:themeColor="text1" w:themeTint="F2"/>
          <w:sz w:val="28"/>
          <w:szCs w:val="28"/>
          <w:lang w:val="vi-VN"/>
        </w:rPr>
      </w:pPr>
      <w:r w:rsidRPr="00F75F7F">
        <w:rPr>
          <w:rFonts w:ascii="Times New Roman" w:hAnsi="Times New Roman" w:cs="Times New Roman"/>
          <w:color w:val="0D0D0D" w:themeColor="text1" w:themeTint="F2"/>
          <w:sz w:val="28"/>
          <w:szCs w:val="28"/>
          <w:lang w:val="vi-VN"/>
        </w:rPr>
        <w:t xml:space="preserve">- </w:t>
      </w:r>
      <w:r w:rsidRPr="00F75F7F">
        <w:rPr>
          <w:rFonts w:ascii="Times New Roman" w:hAnsi="Times New Roman" w:cs="Times New Roman"/>
          <w:color w:val="0D0D0D" w:themeColor="text1" w:themeTint="F2"/>
          <w:sz w:val="28"/>
          <w:szCs w:val="28"/>
        </w:rPr>
        <w:t xml:space="preserve">Tổng diện tích dự án: </w:t>
      </w:r>
      <w:r w:rsidR="004C1FA3" w:rsidRPr="00F75F7F">
        <w:rPr>
          <w:rFonts w:ascii="Times New Roman" w:hAnsi="Times New Roman"/>
          <w:color w:val="0D0D0D" w:themeColor="text1" w:themeTint="F2"/>
          <w:sz w:val="28"/>
          <w:szCs w:val="28"/>
          <w:lang w:val="vi-VN"/>
        </w:rPr>
        <w:t>118.723,80</w:t>
      </w:r>
      <w:r w:rsidRPr="00F75F7F">
        <w:rPr>
          <w:rFonts w:ascii="Times New Roman" w:hAnsi="Times New Roman"/>
          <w:color w:val="0D0D0D" w:themeColor="text1" w:themeTint="F2"/>
          <w:sz w:val="28"/>
          <w:szCs w:val="28"/>
          <w:lang w:val="en-GB"/>
        </w:rPr>
        <w:t xml:space="preserve"> m</w:t>
      </w:r>
      <w:r w:rsidRPr="00F75F7F">
        <w:rPr>
          <w:rFonts w:ascii="Times New Roman" w:hAnsi="Times New Roman"/>
          <w:color w:val="0D0D0D" w:themeColor="text1" w:themeTint="F2"/>
          <w:sz w:val="28"/>
          <w:szCs w:val="28"/>
          <w:vertAlign w:val="superscript"/>
          <w:lang w:val="en-GB"/>
        </w:rPr>
        <w:t>2</w:t>
      </w:r>
      <w:r w:rsidRPr="00F75F7F">
        <w:rPr>
          <w:rFonts w:ascii="Times New Roman" w:hAnsi="Times New Roman"/>
          <w:color w:val="0D0D0D" w:themeColor="text1" w:themeTint="F2"/>
          <w:sz w:val="28"/>
          <w:szCs w:val="28"/>
          <w:lang w:val="vi-VN"/>
        </w:rPr>
        <w:t>.</w:t>
      </w:r>
    </w:p>
    <w:p w14:paraId="44E49992" w14:textId="2A4794B5" w:rsidR="00CC406E" w:rsidRPr="00F75F7F" w:rsidRDefault="00CC406E" w:rsidP="004C1FA3">
      <w:pPr>
        <w:widowControl w:val="0"/>
        <w:autoSpaceDE w:val="0"/>
        <w:autoSpaceDN w:val="0"/>
        <w:adjustRightInd w:val="0"/>
        <w:spacing w:before="60" w:after="0" w:line="240" w:lineRule="auto"/>
        <w:ind w:left="284" w:right="119" w:firstLine="284"/>
        <w:jc w:val="both"/>
        <w:rPr>
          <w:rFonts w:ascii="Times New Roman" w:hAnsi="Times New Roman"/>
          <w:color w:val="0D0D0D" w:themeColor="text1" w:themeTint="F2"/>
          <w:sz w:val="28"/>
          <w:szCs w:val="28"/>
          <w:lang w:val="vi-VN"/>
        </w:rPr>
      </w:pPr>
      <w:r w:rsidRPr="00F75F7F">
        <w:rPr>
          <w:rFonts w:ascii="Times New Roman" w:hAnsi="Times New Roman" w:cs="Times New Roman"/>
          <w:color w:val="0D0D0D" w:themeColor="text1" w:themeTint="F2"/>
          <w:sz w:val="28"/>
          <w:szCs w:val="28"/>
          <w:lang w:val="vi-VN"/>
        </w:rPr>
        <w:t>- Quy mô, c</w:t>
      </w:r>
      <w:r w:rsidRPr="00F75F7F">
        <w:rPr>
          <w:rFonts w:ascii="Times New Roman" w:hAnsi="Times New Roman" w:cs="Times New Roman"/>
          <w:color w:val="0D0D0D" w:themeColor="text1" w:themeTint="F2"/>
          <w:sz w:val="28"/>
          <w:szCs w:val="28"/>
        </w:rPr>
        <w:t xml:space="preserve">ông suất: </w:t>
      </w:r>
      <w:r w:rsidR="004C1FA3" w:rsidRPr="00F75F7F">
        <w:rPr>
          <w:rFonts w:ascii="Times New Roman" w:hAnsi="Times New Roman"/>
          <w:color w:val="0D0D0D" w:themeColor="text1" w:themeTint="F2"/>
          <w:sz w:val="28"/>
          <w:szCs w:val="28"/>
          <w:lang w:val="vi-VN"/>
        </w:rPr>
        <w:t>may trang phục quy mô 43.200.000 sản phẩm/năm.</w:t>
      </w:r>
    </w:p>
    <w:p w14:paraId="4C77356E" w14:textId="0428DC63" w:rsidR="006C1D84" w:rsidRPr="00F75F7F" w:rsidRDefault="006C1D84" w:rsidP="004C1FA3">
      <w:pPr>
        <w:pStyle w:val="ListParagraph"/>
        <w:widowControl w:val="0"/>
        <w:autoSpaceDE w:val="0"/>
        <w:autoSpaceDN w:val="0"/>
        <w:adjustRightInd w:val="0"/>
        <w:spacing w:before="60" w:after="0" w:line="240" w:lineRule="auto"/>
        <w:ind w:left="284" w:right="119" w:firstLine="284"/>
        <w:contextualSpacing w:val="0"/>
        <w:jc w:val="both"/>
        <w:rPr>
          <w:rFonts w:ascii="Times New Roman" w:hAnsi="Times New Roman"/>
          <w:iCs/>
          <w:color w:val="0D0D0D" w:themeColor="text1" w:themeTint="F2"/>
          <w:sz w:val="28"/>
          <w:szCs w:val="28"/>
          <w:lang w:val="vi-VN"/>
        </w:rPr>
      </w:pPr>
      <w:r w:rsidRPr="00F75F7F">
        <w:rPr>
          <w:rFonts w:ascii="Times New Roman" w:hAnsi="Times New Roman"/>
          <w:iCs/>
          <w:color w:val="0D0D0D" w:themeColor="text1" w:themeTint="F2"/>
          <w:sz w:val="28"/>
          <w:szCs w:val="28"/>
          <w:lang w:val="vi-VN"/>
        </w:rPr>
        <w:t xml:space="preserve">- </w:t>
      </w:r>
      <w:r w:rsidR="00792EB5" w:rsidRPr="00F75F7F">
        <w:rPr>
          <w:rFonts w:ascii="Times New Roman" w:hAnsi="Times New Roman" w:cs="Times New Roman"/>
          <w:color w:val="0D0D0D" w:themeColor="text1" w:themeTint="F2"/>
          <w:sz w:val="28"/>
          <w:szCs w:val="28"/>
          <w:lang w:val="vi-VN"/>
        </w:rPr>
        <w:t>Dự án</w:t>
      </w:r>
      <w:r w:rsidRPr="00F75F7F">
        <w:rPr>
          <w:rFonts w:ascii="Times New Roman" w:hAnsi="Times New Roman" w:cs="Times New Roman"/>
          <w:color w:val="0D0D0D" w:themeColor="text1" w:themeTint="F2"/>
          <w:sz w:val="28"/>
          <w:szCs w:val="28"/>
          <w:lang w:val="vi-VN"/>
        </w:rPr>
        <w:t xml:space="preserve"> thuộc nhóm II theo quy định của Luật bảo vệ môi trường năm 2020, </w:t>
      </w:r>
      <w:r w:rsidRPr="00F75F7F">
        <w:rPr>
          <w:rFonts w:ascii="Times New Roman" w:hAnsi="Times New Roman" w:cs="Times New Roman"/>
          <w:color w:val="0D0D0D" w:themeColor="text1" w:themeTint="F2"/>
          <w:sz w:val="28"/>
          <w:szCs w:val="28"/>
        </w:rPr>
        <w:t>Nghị định số 08/2022/NĐ-CP ngày 10 tháng 01 năm 2022 của Chính phủ quy định chi tiết một số điều của Luật Bảo vệ môi trường</w:t>
      </w:r>
      <w:r w:rsidRPr="00F75F7F">
        <w:rPr>
          <w:rFonts w:ascii="Times New Roman" w:hAnsi="Times New Roman" w:cs="Times New Roman"/>
          <w:color w:val="0D0D0D" w:themeColor="text1" w:themeTint="F2"/>
          <w:sz w:val="28"/>
          <w:szCs w:val="28"/>
          <w:lang w:val="vi-VN"/>
        </w:rPr>
        <w:t>.</w:t>
      </w:r>
    </w:p>
    <w:p w14:paraId="1B3CE075" w14:textId="628DB393"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b/>
          <w:bCs/>
          <w:color w:val="0D0D0D" w:themeColor="text1" w:themeTint="F2"/>
          <w:sz w:val="28"/>
          <w:szCs w:val="28"/>
        </w:rPr>
        <w:t>2. Nội dung cấp phép môi trường và yêu cầu về bảo vệ môi trường kèm theo:</w:t>
      </w:r>
    </w:p>
    <w:p w14:paraId="097BA44D" w14:textId="033B5BEF"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 xml:space="preserve">2.1. </w:t>
      </w:r>
      <w:r w:rsidR="006B7225" w:rsidRPr="00F75F7F">
        <w:rPr>
          <w:rFonts w:ascii="Times New Roman" w:hAnsi="Times New Roman" w:cs="Times New Roman"/>
          <w:color w:val="0D0D0D" w:themeColor="text1" w:themeTint="F2"/>
          <w:sz w:val="28"/>
          <w:szCs w:val="28"/>
        </w:rPr>
        <w:t xml:space="preserve">Thực hiện yêu cầu về bảo vệ môi trường </w:t>
      </w:r>
      <w:r w:rsidR="006B7225" w:rsidRPr="00F75F7F">
        <w:rPr>
          <w:rFonts w:ascii="Times New Roman" w:hAnsi="Times New Roman" w:cs="Times New Roman"/>
          <w:color w:val="0D0D0D" w:themeColor="text1" w:themeTint="F2"/>
          <w:sz w:val="28"/>
          <w:szCs w:val="28"/>
          <w:lang w:val="vi-VN"/>
        </w:rPr>
        <w:t xml:space="preserve">đối với nước thải </w:t>
      </w:r>
      <w:r w:rsidR="006B7225" w:rsidRPr="00F75F7F">
        <w:rPr>
          <w:rFonts w:ascii="Times New Roman" w:hAnsi="Times New Roman" w:cs="Times New Roman"/>
          <w:color w:val="0D0D0D" w:themeColor="text1" w:themeTint="F2"/>
          <w:sz w:val="28"/>
          <w:szCs w:val="28"/>
        </w:rPr>
        <w:t>quy định tại Phụ lục 1</w:t>
      </w:r>
      <w:r w:rsidR="006B7225" w:rsidRPr="00F75F7F">
        <w:rPr>
          <w:rFonts w:ascii="Times New Roman" w:hAnsi="Times New Roman" w:cs="Times New Roman"/>
          <w:color w:val="0D0D0D" w:themeColor="text1" w:themeTint="F2"/>
          <w:sz w:val="28"/>
          <w:szCs w:val="28"/>
          <w:lang w:val="vi-VN"/>
        </w:rPr>
        <w:t xml:space="preserve"> ban hành</w:t>
      </w:r>
      <w:r w:rsidR="006B7225" w:rsidRPr="00F75F7F">
        <w:rPr>
          <w:rFonts w:ascii="Times New Roman" w:hAnsi="Times New Roman" w:cs="Times New Roman"/>
          <w:color w:val="0D0D0D" w:themeColor="text1" w:themeTint="F2"/>
          <w:sz w:val="28"/>
          <w:szCs w:val="28"/>
        </w:rPr>
        <w:t xml:space="preserve"> kèm theo Giấy phép này</w:t>
      </w:r>
      <w:r w:rsidRPr="00F75F7F">
        <w:rPr>
          <w:rFonts w:ascii="Times New Roman" w:hAnsi="Times New Roman" w:cs="Times New Roman"/>
          <w:color w:val="0D0D0D" w:themeColor="text1" w:themeTint="F2"/>
          <w:sz w:val="28"/>
          <w:szCs w:val="28"/>
        </w:rPr>
        <w:t>.</w:t>
      </w:r>
    </w:p>
    <w:p w14:paraId="675ACF80" w14:textId="77777777"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 xml:space="preserve">2.2. Được phép xả khí thải ra môi trường và thực hiện yêu cầu về bảo vệ môi trường quy định tại Phụ lục 2 </w:t>
      </w:r>
      <w:r w:rsidRPr="00F75F7F">
        <w:rPr>
          <w:rFonts w:ascii="Times New Roman" w:hAnsi="Times New Roman" w:cs="Times New Roman"/>
          <w:color w:val="0D0D0D" w:themeColor="text1" w:themeTint="F2"/>
          <w:sz w:val="28"/>
          <w:szCs w:val="28"/>
          <w:lang w:val="vi-VN"/>
        </w:rPr>
        <w:t>ban hành</w:t>
      </w:r>
      <w:r w:rsidRPr="00F75F7F">
        <w:rPr>
          <w:rFonts w:ascii="Times New Roman" w:hAnsi="Times New Roman" w:cs="Times New Roman"/>
          <w:color w:val="0D0D0D" w:themeColor="text1" w:themeTint="F2"/>
          <w:sz w:val="28"/>
          <w:szCs w:val="28"/>
        </w:rPr>
        <w:t xml:space="preserve"> kèm theo Giấy phép này.</w:t>
      </w:r>
    </w:p>
    <w:p w14:paraId="21D73DD0" w14:textId="77777777"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 xml:space="preserve">2.3. Bảo đảm giá trị giới hạn đối với tiếng ồn, độ rung và thực hiện yêu cầu về bảo vệ môi trường quy định tại Phụ lục 3 </w:t>
      </w:r>
      <w:r w:rsidRPr="00F75F7F">
        <w:rPr>
          <w:rFonts w:ascii="Times New Roman" w:hAnsi="Times New Roman" w:cs="Times New Roman"/>
          <w:color w:val="0D0D0D" w:themeColor="text1" w:themeTint="F2"/>
          <w:sz w:val="28"/>
          <w:szCs w:val="28"/>
          <w:lang w:val="vi-VN"/>
        </w:rPr>
        <w:t>ban hành</w:t>
      </w:r>
      <w:r w:rsidRPr="00F75F7F">
        <w:rPr>
          <w:rFonts w:ascii="Times New Roman" w:hAnsi="Times New Roman" w:cs="Times New Roman"/>
          <w:color w:val="0D0D0D" w:themeColor="text1" w:themeTint="F2"/>
          <w:sz w:val="28"/>
          <w:szCs w:val="28"/>
        </w:rPr>
        <w:t xml:space="preserve"> kèm theo Giấy phép này.</w:t>
      </w:r>
    </w:p>
    <w:p w14:paraId="596B2602" w14:textId="77777777"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2.</w:t>
      </w:r>
      <w:r w:rsidRPr="00F75F7F">
        <w:rPr>
          <w:rFonts w:ascii="Times New Roman" w:hAnsi="Times New Roman" w:cs="Times New Roman"/>
          <w:color w:val="0D0D0D" w:themeColor="text1" w:themeTint="F2"/>
          <w:sz w:val="28"/>
          <w:szCs w:val="28"/>
          <w:lang w:val="vi-VN"/>
        </w:rPr>
        <w:t>4</w:t>
      </w:r>
      <w:r w:rsidRPr="00F75F7F">
        <w:rPr>
          <w:rFonts w:ascii="Times New Roman" w:hAnsi="Times New Roman" w:cs="Times New Roman"/>
          <w:color w:val="0D0D0D" w:themeColor="text1" w:themeTint="F2"/>
          <w:sz w:val="28"/>
          <w:szCs w:val="28"/>
        </w:rPr>
        <w:t xml:space="preserve">. Yêu cầu về quản lý chất thải, phòng ngừa và ứng phó sự cố môi trường quy định tại Phụ lục 4 </w:t>
      </w:r>
      <w:r w:rsidRPr="00F75F7F">
        <w:rPr>
          <w:rFonts w:ascii="Times New Roman" w:hAnsi="Times New Roman" w:cs="Times New Roman"/>
          <w:color w:val="0D0D0D" w:themeColor="text1" w:themeTint="F2"/>
          <w:sz w:val="28"/>
          <w:szCs w:val="28"/>
          <w:lang w:val="vi-VN"/>
        </w:rPr>
        <w:t>ban hành</w:t>
      </w:r>
      <w:r w:rsidRPr="00F75F7F">
        <w:rPr>
          <w:rFonts w:ascii="Times New Roman" w:hAnsi="Times New Roman" w:cs="Times New Roman"/>
          <w:color w:val="0D0D0D" w:themeColor="text1" w:themeTint="F2"/>
          <w:sz w:val="28"/>
          <w:szCs w:val="28"/>
        </w:rPr>
        <w:t xml:space="preserve"> kèm theo Giấy phép này.</w:t>
      </w:r>
    </w:p>
    <w:p w14:paraId="7E9E0592" w14:textId="77777777"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2.</w:t>
      </w:r>
      <w:r w:rsidRPr="00F75F7F">
        <w:rPr>
          <w:rFonts w:ascii="Times New Roman" w:hAnsi="Times New Roman" w:cs="Times New Roman"/>
          <w:color w:val="0D0D0D" w:themeColor="text1" w:themeTint="F2"/>
          <w:sz w:val="28"/>
          <w:szCs w:val="28"/>
          <w:lang w:val="vi-VN"/>
        </w:rPr>
        <w:t>5</w:t>
      </w:r>
      <w:r w:rsidRPr="00F75F7F">
        <w:rPr>
          <w:rFonts w:ascii="Times New Roman" w:hAnsi="Times New Roman" w:cs="Times New Roman"/>
          <w:color w:val="0D0D0D" w:themeColor="text1" w:themeTint="F2"/>
          <w:sz w:val="28"/>
          <w:szCs w:val="28"/>
        </w:rPr>
        <w:t xml:space="preserve">. Yêu cầu khác về bảo vệ môi trường quy định tại Phụ lục 5 </w:t>
      </w:r>
      <w:r w:rsidRPr="00F75F7F">
        <w:rPr>
          <w:rFonts w:ascii="Times New Roman" w:hAnsi="Times New Roman" w:cs="Times New Roman"/>
          <w:color w:val="0D0D0D" w:themeColor="text1" w:themeTint="F2"/>
          <w:sz w:val="28"/>
          <w:szCs w:val="28"/>
          <w:lang w:val="vi-VN"/>
        </w:rPr>
        <w:t>ban hành</w:t>
      </w:r>
      <w:r w:rsidRPr="00F75F7F">
        <w:rPr>
          <w:rFonts w:ascii="Times New Roman" w:hAnsi="Times New Roman" w:cs="Times New Roman"/>
          <w:color w:val="0D0D0D" w:themeColor="text1" w:themeTint="F2"/>
          <w:sz w:val="28"/>
          <w:szCs w:val="28"/>
        </w:rPr>
        <w:t xml:space="preserve"> kèm theo Giấy phép này.</w:t>
      </w:r>
    </w:p>
    <w:p w14:paraId="0F48B2FE" w14:textId="31DD187B"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b/>
          <w:bCs/>
          <w:color w:val="0D0D0D" w:themeColor="text1" w:themeTint="F2"/>
          <w:sz w:val="28"/>
          <w:szCs w:val="28"/>
        </w:rPr>
        <w:t xml:space="preserve">Điều 2. </w:t>
      </w:r>
      <w:r w:rsidRPr="00F75F7F">
        <w:rPr>
          <w:rFonts w:ascii="Times New Roman" w:hAnsi="Times New Roman" w:cs="Times New Roman"/>
          <w:color w:val="0D0D0D" w:themeColor="text1" w:themeTint="F2"/>
          <w:sz w:val="28"/>
          <w:szCs w:val="28"/>
        </w:rPr>
        <w:t xml:space="preserve">Quyền, nghĩa vụ và trách nhiệm </w:t>
      </w:r>
      <w:r w:rsidR="00CC406E" w:rsidRPr="00F75F7F">
        <w:rPr>
          <w:rFonts w:ascii="Times New Roman" w:hAnsi="Times New Roman"/>
          <w:color w:val="0D0D0D" w:themeColor="text1" w:themeTint="F2"/>
          <w:sz w:val="28"/>
          <w:szCs w:val="28"/>
          <w:lang w:val="vi-VN"/>
        </w:rPr>
        <w:t xml:space="preserve">Công ty TNHH </w:t>
      </w:r>
      <w:r w:rsidR="004C1FA3" w:rsidRPr="00F75F7F">
        <w:rPr>
          <w:rFonts w:ascii="Times New Roman" w:hAnsi="Times New Roman"/>
          <w:color w:val="0D0D0D" w:themeColor="text1" w:themeTint="F2"/>
          <w:sz w:val="28"/>
          <w:szCs w:val="28"/>
          <w:lang w:val="vi-VN"/>
        </w:rPr>
        <w:t xml:space="preserve">Winga </w:t>
      </w:r>
      <w:r w:rsidR="00CC406E" w:rsidRPr="00F75F7F">
        <w:rPr>
          <w:rFonts w:ascii="Times New Roman" w:hAnsi="Times New Roman"/>
          <w:color w:val="0D0D0D" w:themeColor="text1" w:themeTint="F2"/>
          <w:sz w:val="28"/>
          <w:szCs w:val="28"/>
        </w:rPr>
        <w:t>(Việt Nam)</w:t>
      </w:r>
      <w:r w:rsidR="00CC406E" w:rsidRPr="00F75F7F">
        <w:rPr>
          <w:rFonts w:ascii="Times New Roman" w:hAnsi="Times New Roman"/>
          <w:color w:val="0D0D0D" w:themeColor="text1" w:themeTint="F2"/>
          <w:sz w:val="28"/>
          <w:szCs w:val="28"/>
          <w:lang w:val="vi-VN"/>
        </w:rPr>
        <w:t xml:space="preserve"> </w:t>
      </w:r>
      <w:r w:rsidRPr="00F75F7F">
        <w:rPr>
          <w:rFonts w:ascii="Times New Roman" w:hAnsi="Times New Roman" w:cs="Times New Roman"/>
          <w:color w:val="0D0D0D" w:themeColor="text1" w:themeTint="F2"/>
          <w:sz w:val="28"/>
          <w:szCs w:val="28"/>
          <w:lang w:val="vi-VN"/>
        </w:rPr>
        <w:t>được cấp Giấy phép môi trường:</w:t>
      </w:r>
    </w:p>
    <w:p w14:paraId="730784F9" w14:textId="77777777"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1. Có quyền, nghĩa vụ theo quy định tại Điều 47 Luật Bảo vệ môi trường năm 2020.</w:t>
      </w:r>
    </w:p>
    <w:p w14:paraId="02854856" w14:textId="299EF164"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 xml:space="preserve">2. </w:t>
      </w:r>
      <w:r w:rsidR="004C1FA3" w:rsidRPr="00F75F7F">
        <w:rPr>
          <w:rFonts w:ascii="Times New Roman" w:hAnsi="Times New Roman"/>
          <w:color w:val="0D0D0D" w:themeColor="text1" w:themeTint="F2"/>
          <w:sz w:val="28"/>
          <w:szCs w:val="28"/>
          <w:lang w:val="vi-VN"/>
        </w:rPr>
        <w:t xml:space="preserve">Công ty TNHH Winga </w:t>
      </w:r>
      <w:r w:rsidR="004C1FA3" w:rsidRPr="00F75F7F">
        <w:rPr>
          <w:rFonts w:ascii="Times New Roman" w:hAnsi="Times New Roman"/>
          <w:color w:val="0D0D0D" w:themeColor="text1" w:themeTint="F2"/>
          <w:sz w:val="28"/>
          <w:szCs w:val="28"/>
        </w:rPr>
        <w:t>(Việt Nam)</w:t>
      </w:r>
      <w:r w:rsidR="004C1FA3" w:rsidRPr="00F75F7F">
        <w:rPr>
          <w:rFonts w:ascii="Times New Roman" w:hAnsi="Times New Roman"/>
          <w:color w:val="0D0D0D" w:themeColor="text1" w:themeTint="F2"/>
          <w:sz w:val="28"/>
          <w:szCs w:val="28"/>
          <w:lang w:val="vi-VN"/>
        </w:rPr>
        <w:t xml:space="preserve"> </w:t>
      </w:r>
      <w:r w:rsidRPr="00F75F7F">
        <w:rPr>
          <w:rFonts w:ascii="Times New Roman" w:hAnsi="Times New Roman" w:cs="Times New Roman"/>
          <w:color w:val="0D0D0D" w:themeColor="text1" w:themeTint="F2"/>
          <w:sz w:val="28"/>
          <w:szCs w:val="28"/>
        </w:rPr>
        <w:t>có trách nhiệm:</w:t>
      </w:r>
    </w:p>
    <w:p w14:paraId="4E34B2BB" w14:textId="77777777"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2.1. Chỉ được phép thực hiện các nội dung cấp phép sau khi đã hoàn thành các công trình bảo vệ môi trường tương ứng.</w:t>
      </w:r>
    </w:p>
    <w:p w14:paraId="56B97F36" w14:textId="77777777"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 xml:space="preserve">2.2. Vận hành thường xuyên, đúng quy trình các công trình xử lý chất thải bảo đảm chất thải sau xử lý đạt quy chuẩn kỹ thuật môi trường; có biện pháp giảm thiểu tiếng ồn, độ rung đáp ứng yêu cầu bảo vệ môi trường; quản lý chất thải theo quy định của pháp luật. Chịu trách nhiệm trước pháp luật khi chất ô nhiễm, tiếng ồn, độ rung không đạt yêu cầu cho phép tại Giấy phép này và phải dừng ngay </w:t>
      </w:r>
      <w:r w:rsidRPr="00F75F7F">
        <w:rPr>
          <w:rFonts w:ascii="Times New Roman" w:hAnsi="Times New Roman" w:cs="Times New Roman"/>
          <w:color w:val="0D0D0D" w:themeColor="text1" w:themeTint="F2"/>
          <w:sz w:val="28"/>
          <w:szCs w:val="28"/>
          <w:lang w:val="vi-VN"/>
        </w:rPr>
        <w:t>việc xả</w:t>
      </w:r>
      <w:r w:rsidRPr="00F75F7F">
        <w:rPr>
          <w:rFonts w:ascii="Times New Roman" w:hAnsi="Times New Roman" w:cs="Times New Roman"/>
          <w:color w:val="0D0D0D" w:themeColor="text1" w:themeTint="F2"/>
          <w:sz w:val="28"/>
          <w:szCs w:val="28"/>
        </w:rPr>
        <w:t xml:space="preserve"> nước thải, khí thải, phát sinh tiếng ồn, độ rung để thực hiện các biện pháp khắc phục theo quy định của pháp luật.</w:t>
      </w:r>
    </w:p>
    <w:p w14:paraId="25520BD7" w14:textId="77777777"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2.3. Thực hiện đúng, đầy đủ các yêu cầu về bảo vệ môi trường trong Giấy phép môi trường này và các quy định của pháp luật về bảo vệ môi trường.</w:t>
      </w:r>
    </w:p>
    <w:p w14:paraId="579D0D0C" w14:textId="77777777"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2.4. Báo cáo kịp thời về cơ quan cấp giấy phép môi trường, cơ quan chức năng ở địa phương nếu xảy ra các sự cố đối với các công trình xử lý chất thải, sự cố khác dẫn đến ô nhiễm môi trường.</w:t>
      </w:r>
    </w:p>
    <w:p w14:paraId="7DF142FD" w14:textId="65E97120" w:rsidR="00A2456E" w:rsidRPr="00F75F7F" w:rsidRDefault="00A2456E"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lang w:val="vi-VN"/>
        </w:rPr>
      </w:pPr>
      <w:r w:rsidRPr="00F75F7F">
        <w:rPr>
          <w:rFonts w:ascii="Times New Roman" w:hAnsi="Times New Roman" w:cs="Times New Roman"/>
          <w:color w:val="0D0D0D" w:themeColor="text1" w:themeTint="F2"/>
          <w:sz w:val="28"/>
          <w:szCs w:val="28"/>
          <w:lang w:val="vi-VN"/>
        </w:rPr>
        <w:t xml:space="preserve">2.5. Công khai Giấy phép môi trường trên trang thông tin điện tử của </w:t>
      </w:r>
      <w:r w:rsidR="004C1FA3" w:rsidRPr="00F75F7F">
        <w:rPr>
          <w:rFonts w:ascii="Times New Roman" w:hAnsi="Times New Roman"/>
          <w:color w:val="0D0D0D" w:themeColor="text1" w:themeTint="F2"/>
          <w:sz w:val="28"/>
          <w:szCs w:val="28"/>
          <w:lang w:val="vi-VN"/>
        </w:rPr>
        <w:t xml:space="preserve">Công ty TNHH Winga </w:t>
      </w:r>
      <w:r w:rsidR="004C1FA3" w:rsidRPr="00F75F7F">
        <w:rPr>
          <w:rFonts w:ascii="Times New Roman" w:hAnsi="Times New Roman"/>
          <w:color w:val="0D0D0D" w:themeColor="text1" w:themeTint="F2"/>
          <w:sz w:val="28"/>
          <w:szCs w:val="28"/>
        </w:rPr>
        <w:t>(Việt Nam)</w:t>
      </w:r>
      <w:r w:rsidR="004C1FA3" w:rsidRPr="00F75F7F">
        <w:rPr>
          <w:rFonts w:ascii="Times New Roman" w:hAnsi="Times New Roman"/>
          <w:color w:val="0D0D0D" w:themeColor="text1" w:themeTint="F2"/>
          <w:sz w:val="28"/>
          <w:szCs w:val="28"/>
          <w:lang w:val="vi-VN"/>
        </w:rPr>
        <w:t xml:space="preserve"> </w:t>
      </w:r>
      <w:r w:rsidRPr="00F75F7F">
        <w:rPr>
          <w:rFonts w:ascii="Times New Roman" w:hAnsi="Times New Roman" w:cs="Times New Roman"/>
          <w:color w:val="0D0D0D" w:themeColor="text1" w:themeTint="F2"/>
          <w:sz w:val="28"/>
          <w:szCs w:val="28"/>
          <w:lang w:val="vi-VN"/>
        </w:rPr>
        <w:t>hoặc tại trụ sở UBND phường An Hòa; thời điểm công khai chậm nhất là 10 ngày sau khi được cấp Giấy phép môi trường.</w:t>
      </w:r>
    </w:p>
    <w:p w14:paraId="3F0A6C50" w14:textId="79102F4D"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color w:val="0D0D0D" w:themeColor="text1" w:themeTint="F2"/>
          <w:sz w:val="28"/>
          <w:szCs w:val="28"/>
        </w:rPr>
        <w:t>2.</w:t>
      </w:r>
      <w:r w:rsidR="00A2456E" w:rsidRPr="00F75F7F">
        <w:rPr>
          <w:rFonts w:ascii="Times New Roman" w:hAnsi="Times New Roman" w:cs="Times New Roman"/>
          <w:color w:val="0D0D0D" w:themeColor="text1" w:themeTint="F2"/>
          <w:sz w:val="28"/>
          <w:szCs w:val="28"/>
          <w:lang w:val="vi-VN"/>
        </w:rPr>
        <w:t>6</w:t>
      </w:r>
      <w:r w:rsidRPr="00F75F7F">
        <w:rPr>
          <w:rFonts w:ascii="Times New Roman" w:hAnsi="Times New Roman" w:cs="Times New Roman"/>
          <w:color w:val="0D0D0D" w:themeColor="text1" w:themeTint="F2"/>
          <w:sz w:val="28"/>
          <w:szCs w:val="28"/>
        </w:rPr>
        <w:t>. Trong quá trình thực hiện nếu có thay đổi khác so với các nội dung quy định tại Giấy phép này, phải kịp thời báo cáo đến cơ quan cấp phép.</w:t>
      </w:r>
    </w:p>
    <w:p w14:paraId="0DEA0292" w14:textId="56177C8F" w:rsidR="004001B3" w:rsidRPr="00F75F7F"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8"/>
          <w:szCs w:val="28"/>
        </w:rPr>
      </w:pPr>
      <w:r w:rsidRPr="00F75F7F">
        <w:rPr>
          <w:rFonts w:ascii="Times New Roman" w:hAnsi="Times New Roman" w:cs="Times New Roman"/>
          <w:b/>
          <w:bCs/>
          <w:color w:val="0D0D0D" w:themeColor="text1" w:themeTint="F2"/>
          <w:sz w:val="28"/>
          <w:szCs w:val="28"/>
        </w:rPr>
        <w:t xml:space="preserve">Điều 3. </w:t>
      </w:r>
      <w:r w:rsidRPr="00F75F7F">
        <w:rPr>
          <w:rFonts w:ascii="Times New Roman" w:hAnsi="Times New Roman" w:cs="Times New Roman"/>
          <w:color w:val="0D0D0D" w:themeColor="text1" w:themeTint="F2"/>
          <w:sz w:val="28"/>
          <w:szCs w:val="28"/>
        </w:rPr>
        <w:t xml:space="preserve">Thời hạn của Giấy phép: </w:t>
      </w:r>
      <w:r w:rsidRPr="00F75F7F">
        <w:rPr>
          <w:rFonts w:ascii="Times New Roman" w:hAnsi="Times New Roman" w:cs="Times New Roman"/>
          <w:color w:val="0D0D0D" w:themeColor="text1" w:themeTint="F2"/>
          <w:sz w:val="28"/>
          <w:szCs w:val="28"/>
          <w:lang w:val="vi-VN"/>
        </w:rPr>
        <w:t xml:space="preserve">10 </w:t>
      </w:r>
      <w:r w:rsidRPr="00F75F7F">
        <w:rPr>
          <w:rFonts w:ascii="Times New Roman" w:hAnsi="Times New Roman" w:cs="Times New Roman"/>
          <w:color w:val="0D0D0D" w:themeColor="text1" w:themeTint="F2"/>
          <w:sz w:val="28"/>
          <w:szCs w:val="28"/>
        </w:rPr>
        <w:t>năm</w:t>
      </w:r>
      <w:r w:rsidRPr="00F75F7F">
        <w:rPr>
          <w:rFonts w:ascii="Times New Roman" w:hAnsi="Times New Roman" w:cs="Times New Roman"/>
          <w:color w:val="0D0D0D" w:themeColor="text1" w:themeTint="F2"/>
          <w:sz w:val="28"/>
          <w:szCs w:val="28"/>
          <w:lang w:val="vi-VN"/>
        </w:rPr>
        <w:t>,</w:t>
      </w:r>
      <w:r w:rsidRPr="00F75F7F">
        <w:rPr>
          <w:rFonts w:ascii="Times New Roman" w:hAnsi="Times New Roman" w:cs="Times New Roman"/>
          <w:color w:val="0D0D0D" w:themeColor="text1" w:themeTint="F2"/>
          <w:sz w:val="28"/>
          <w:szCs w:val="28"/>
        </w:rPr>
        <w:t xml:space="preserve"> kể từ ngày ký</w:t>
      </w:r>
      <w:r w:rsidRPr="00F75F7F">
        <w:rPr>
          <w:rFonts w:ascii="Times New Roman" w:hAnsi="Times New Roman" w:cs="Times New Roman"/>
          <w:color w:val="0D0D0D" w:themeColor="text1" w:themeTint="F2"/>
          <w:sz w:val="28"/>
          <w:szCs w:val="28"/>
          <w:lang w:val="vi-VN"/>
        </w:rPr>
        <w:t xml:space="preserve"> Giấy phép này</w:t>
      </w:r>
      <w:r w:rsidRPr="00F75F7F">
        <w:rPr>
          <w:rFonts w:ascii="Times New Roman" w:hAnsi="Times New Roman" w:cs="Times New Roman"/>
          <w:color w:val="0D0D0D" w:themeColor="text1" w:themeTint="F2"/>
          <w:sz w:val="28"/>
          <w:szCs w:val="28"/>
        </w:rPr>
        <w:t>.</w:t>
      </w:r>
    </w:p>
    <w:p w14:paraId="4964D7C0" w14:textId="13999A16" w:rsidR="004C1FA3" w:rsidRPr="004C1FA3" w:rsidRDefault="004C1FA3" w:rsidP="00A31135">
      <w:pPr>
        <w:spacing w:before="60" w:after="0" w:line="240" w:lineRule="auto"/>
        <w:ind w:left="142" w:firstLine="425"/>
        <w:jc w:val="both"/>
        <w:rPr>
          <w:rFonts w:ascii="Times New Roman" w:hAnsi="Times New Roman"/>
          <w:color w:val="000000"/>
          <w:sz w:val="27"/>
          <w:szCs w:val="27"/>
          <w:lang w:val="vi-VN"/>
        </w:rPr>
      </w:pPr>
      <w:bookmarkStart w:id="3" w:name="_Hlk134391384"/>
      <w:r w:rsidRPr="004C1FA3">
        <w:rPr>
          <w:rFonts w:ascii="Times New Roman" w:hAnsi="Times New Roman"/>
          <w:color w:val="000000"/>
          <w:sz w:val="27"/>
          <w:szCs w:val="27"/>
          <w:lang w:val="vi-VN"/>
        </w:rPr>
        <w:t>Quyết định phê duyệt báo cáo đánh giá tác động môi trường Dự án Nâng công suất Nhà máy may mặc Winga Việt Nam từ 10.000.000 sản phẩm/năm lên 43.200.000 sản phẩm/năm tại số 693/QĐ-UBND ngày 07/4/2020 của UBND tỉnh hết hiệu lực kể từ ngày ký Giấy phép này.</w:t>
      </w:r>
    </w:p>
    <w:bookmarkEnd w:id="3"/>
    <w:p w14:paraId="657155C8" w14:textId="6FE3EA26" w:rsidR="004001B3" w:rsidRPr="004C1FA3" w:rsidRDefault="004001B3" w:rsidP="004C1FA3">
      <w:pPr>
        <w:widowControl w:val="0"/>
        <w:autoSpaceDE w:val="0"/>
        <w:autoSpaceDN w:val="0"/>
        <w:adjustRightInd w:val="0"/>
        <w:spacing w:before="60" w:after="0" w:line="240" w:lineRule="auto"/>
        <w:ind w:left="142" w:right="119"/>
        <w:jc w:val="both"/>
        <w:rPr>
          <w:rFonts w:ascii="Times New Roman" w:hAnsi="Times New Roman" w:cs="Times New Roman"/>
          <w:color w:val="0D0D0D" w:themeColor="text1" w:themeTint="F2"/>
          <w:sz w:val="27"/>
          <w:szCs w:val="27"/>
          <w:lang w:val="vi-VN"/>
        </w:rPr>
      </w:pPr>
      <w:r w:rsidRPr="004C1FA3">
        <w:rPr>
          <w:rFonts w:ascii="Times New Roman" w:hAnsi="Times New Roman" w:cs="Times New Roman"/>
          <w:b/>
          <w:bCs/>
          <w:color w:val="0D0D0D" w:themeColor="text1" w:themeTint="F2"/>
          <w:sz w:val="27"/>
          <w:szCs w:val="27"/>
        </w:rPr>
        <w:t xml:space="preserve">Điều 4. </w:t>
      </w:r>
      <w:r w:rsidRPr="004C1FA3">
        <w:rPr>
          <w:rFonts w:ascii="Times New Roman" w:hAnsi="Times New Roman" w:cs="Times New Roman"/>
          <w:color w:val="0D0D0D" w:themeColor="text1" w:themeTint="F2"/>
          <w:sz w:val="27"/>
          <w:szCs w:val="27"/>
        </w:rPr>
        <w:t>Giao Sở Tài nguyên và Môi trường</w:t>
      </w:r>
      <w:r w:rsidRPr="004C1FA3">
        <w:rPr>
          <w:rFonts w:ascii="Times New Roman" w:hAnsi="Times New Roman" w:cs="Times New Roman"/>
          <w:color w:val="0D0D0D" w:themeColor="text1" w:themeTint="F2"/>
          <w:sz w:val="27"/>
          <w:szCs w:val="27"/>
          <w:lang w:val="vi-VN"/>
        </w:rPr>
        <w:t xml:space="preserve"> tỉnh Tây Ninh</w:t>
      </w:r>
      <w:r w:rsidRPr="004C1FA3">
        <w:rPr>
          <w:rFonts w:ascii="Times New Roman" w:hAnsi="Times New Roman" w:cs="Times New Roman"/>
          <w:color w:val="0D0D0D" w:themeColor="text1" w:themeTint="F2"/>
          <w:sz w:val="27"/>
          <w:szCs w:val="27"/>
        </w:rPr>
        <w:t xml:space="preserve"> </w:t>
      </w:r>
      <w:r w:rsidR="00CF4D0E" w:rsidRPr="004C1FA3">
        <w:rPr>
          <w:rFonts w:ascii="Times New Roman" w:hAnsi="Times New Roman" w:cs="Times New Roman"/>
          <w:color w:val="0D0D0D" w:themeColor="text1" w:themeTint="F2"/>
          <w:sz w:val="27"/>
          <w:szCs w:val="27"/>
          <w:lang w:val="vi-VN"/>
        </w:rPr>
        <w:t xml:space="preserve">chủ trì phối hợp với Ban Quản lý Khu kinh tế, các đơn vị có liên quan </w:t>
      </w:r>
      <w:r w:rsidRPr="004C1FA3">
        <w:rPr>
          <w:rFonts w:ascii="Times New Roman" w:hAnsi="Times New Roman" w:cs="Times New Roman"/>
          <w:color w:val="0D0D0D" w:themeColor="text1" w:themeTint="F2"/>
          <w:sz w:val="27"/>
          <w:szCs w:val="27"/>
        </w:rPr>
        <w:t>tổ chức kiểm tra việc thực hiện nội dung cấp phép, yêu cầu bảo vệ môi trường đối với dự án được cấp phép theo quy định của pháp luật./.</w:t>
      </w:r>
    </w:p>
    <w:p w14:paraId="47F4C315" w14:textId="77777777" w:rsidR="004001B3" w:rsidRPr="00E12C35" w:rsidRDefault="004001B3" w:rsidP="004001B3">
      <w:pPr>
        <w:widowControl w:val="0"/>
        <w:autoSpaceDE w:val="0"/>
        <w:autoSpaceDN w:val="0"/>
        <w:adjustRightInd w:val="0"/>
        <w:spacing w:before="60" w:after="0" w:line="240" w:lineRule="auto"/>
        <w:jc w:val="both"/>
        <w:rPr>
          <w:rFonts w:ascii="Times New Roman" w:hAnsi="Times New Roman" w:cs="Times New Roman"/>
          <w:color w:val="0D0D0D" w:themeColor="text1" w:themeTint="F2"/>
          <w:sz w:val="20"/>
          <w:szCs w:val="26"/>
        </w:rPr>
      </w:pPr>
    </w:p>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5016"/>
      </w:tblGrid>
      <w:tr w:rsidR="004001B3" w:rsidRPr="00E12C35" w14:paraId="28527B3C" w14:textId="77777777" w:rsidTr="003F7E20">
        <w:tc>
          <w:tcPr>
            <w:tcW w:w="2314" w:type="pct"/>
          </w:tcPr>
          <w:p w14:paraId="13ECC5E9" w14:textId="77777777" w:rsidR="004001B3" w:rsidRPr="00E12C35" w:rsidRDefault="004001B3" w:rsidP="003F7E20">
            <w:pPr>
              <w:rPr>
                <w:rFonts w:ascii="Times New Roman" w:hAnsi="Times New Roman"/>
                <w:b/>
                <w:i/>
                <w:color w:val="0D0D0D" w:themeColor="text1" w:themeTint="F2"/>
                <w:sz w:val="24"/>
                <w:szCs w:val="24"/>
                <w:lang w:val="x-none"/>
              </w:rPr>
            </w:pPr>
            <w:r w:rsidRPr="00E12C35">
              <w:rPr>
                <w:rFonts w:ascii="Times New Roman" w:hAnsi="Times New Roman"/>
                <w:b/>
                <w:i/>
                <w:color w:val="0D0D0D" w:themeColor="text1" w:themeTint="F2"/>
                <w:sz w:val="24"/>
                <w:szCs w:val="24"/>
                <w:lang w:val="x-none"/>
              </w:rPr>
              <w:t>Nơi nhận:</w:t>
            </w:r>
          </w:p>
          <w:p w14:paraId="7D7147D8" w14:textId="77777777" w:rsidR="004001B3" w:rsidRPr="00E12C35" w:rsidRDefault="004001B3" w:rsidP="003F7E20">
            <w:pPr>
              <w:rPr>
                <w:rFonts w:ascii="Times New Roman" w:hAnsi="Times New Roman"/>
                <w:color w:val="0D0D0D" w:themeColor="text1" w:themeTint="F2"/>
                <w:lang w:val="x-none"/>
              </w:rPr>
            </w:pPr>
            <w:r w:rsidRPr="00E12C35">
              <w:rPr>
                <w:rFonts w:ascii="Times New Roman" w:hAnsi="Times New Roman"/>
                <w:color w:val="0D0D0D" w:themeColor="text1" w:themeTint="F2"/>
                <w:lang w:val="x-none"/>
              </w:rPr>
              <w:t xml:space="preserve">- Chủ </w:t>
            </w:r>
            <w:r w:rsidRPr="00E12C35">
              <w:rPr>
                <w:rFonts w:ascii="Times New Roman" w:hAnsi="Times New Roman"/>
                <w:color w:val="0D0D0D" w:themeColor="text1" w:themeTint="F2"/>
                <w:lang w:val="pt-BR"/>
              </w:rPr>
              <w:t>dự án</w:t>
            </w:r>
            <w:r w:rsidRPr="00E12C35">
              <w:rPr>
                <w:rFonts w:ascii="Times New Roman" w:hAnsi="Times New Roman"/>
                <w:color w:val="0D0D0D" w:themeColor="text1" w:themeTint="F2"/>
                <w:lang w:val="x-none"/>
              </w:rPr>
              <w:t>;</w:t>
            </w:r>
          </w:p>
          <w:p w14:paraId="7DDE1F41" w14:textId="77777777" w:rsidR="004001B3" w:rsidRPr="00E12C35" w:rsidRDefault="004001B3" w:rsidP="003F7E20">
            <w:pPr>
              <w:rPr>
                <w:rFonts w:ascii="Times New Roman" w:hAnsi="Times New Roman"/>
                <w:color w:val="0D0D0D" w:themeColor="text1" w:themeTint="F2"/>
                <w:lang w:val="x-none"/>
              </w:rPr>
            </w:pPr>
            <w:r w:rsidRPr="00E12C35">
              <w:rPr>
                <w:rFonts w:ascii="Times New Roman" w:hAnsi="Times New Roman"/>
                <w:color w:val="0D0D0D" w:themeColor="text1" w:themeTint="F2"/>
                <w:lang w:val="x-none"/>
              </w:rPr>
              <w:t>- C</w:t>
            </w:r>
            <w:r w:rsidRPr="00E12C35">
              <w:rPr>
                <w:rFonts w:ascii="Times New Roman" w:hAnsi="Times New Roman"/>
                <w:color w:val="0D0D0D" w:themeColor="text1" w:themeTint="F2"/>
              </w:rPr>
              <w:t>t</w:t>
            </w:r>
            <w:r w:rsidRPr="00E12C35">
              <w:rPr>
                <w:rFonts w:ascii="Times New Roman" w:hAnsi="Times New Roman"/>
                <w:color w:val="0D0D0D" w:themeColor="text1" w:themeTint="F2"/>
                <w:lang w:val="x-none"/>
              </w:rPr>
              <w:t>, các PCT.UBND tỉnh;</w:t>
            </w:r>
          </w:p>
          <w:p w14:paraId="4D61EF22" w14:textId="77777777" w:rsidR="004001B3" w:rsidRPr="00E12C35" w:rsidRDefault="004001B3" w:rsidP="003F7E20">
            <w:pPr>
              <w:rPr>
                <w:rFonts w:ascii="Times New Roman" w:hAnsi="Times New Roman"/>
                <w:color w:val="0D0D0D" w:themeColor="text1" w:themeTint="F2"/>
              </w:rPr>
            </w:pPr>
            <w:r w:rsidRPr="00E12C35">
              <w:rPr>
                <w:rFonts w:ascii="Times New Roman" w:hAnsi="Times New Roman"/>
                <w:color w:val="0D0D0D" w:themeColor="text1" w:themeTint="F2"/>
                <w:lang w:val="x-none"/>
              </w:rPr>
              <w:t>- Sở TN</w:t>
            </w:r>
            <w:r w:rsidRPr="00E12C35">
              <w:rPr>
                <w:rFonts w:ascii="Times New Roman" w:hAnsi="Times New Roman"/>
                <w:color w:val="0D0D0D" w:themeColor="text1" w:themeTint="F2"/>
              </w:rPr>
              <w:t>&amp;</w:t>
            </w:r>
            <w:r w:rsidRPr="00E12C35">
              <w:rPr>
                <w:rFonts w:ascii="Times New Roman" w:hAnsi="Times New Roman"/>
                <w:color w:val="0D0D0D" w:themeColor="text1" w:themeTint="F2"/>
                <w:lang w:val="x-none"/>
              </w:rPr>
              <w:t>MT;</w:t>
            </w:r>
          </w:p>
          <w:p w14:paraId="411FC232" w14:textId="77777777" w:rsidR="004001B3" w:rsidRPr="00E12C35" w:rsidRDefault="004001B3" w:rsidP="003F7E20">
            <w:pPr>
              <w:rPr>
                <w:rFonts w:ascii="Times New Roman" w:hAnsi="Times New Roman"/>
                <w:color w:val="0D0D0D" w:themeColor="text1" w:themeTint="F2"/>
                <w:lang w:val="vi-VN"/>
              </w:rPr>
            </w:pPr>
            <w:r w:rsidRPr="00E12C35">
              <w:rPr>
                <w:rFonts w:ascii="Times New Roman" w:hAnsi="Times New Roman"/>
                <w:color w:val="0D0D0D" w:themeColor="text1" w:themeTint="F2"/>
                <w:lang w:val="vi-VN"/>
              </w:rPr>
              <w:t>- BQLKKT;</w:t>
            </w:r>
          </w:p>
          <w:p w14:paraId="7A69BFA4" w14:textId="2E6CB74E" w:rsidR="004001B3" w:rsidRPr="00E12C35" w:rsidRDefault="004001B3" w:rsidP="003F7E20">
            <w:pPr>
              <w:rPr>
                <w:rFonts w:ascii="Times New Roman" w:hAnsi="Times New Roman"/>
                <w:color w:val="0D0D0D" w:themeColor="text1" w:themeTint="F2"/>
                <w:lang w:val="en-GB"/>
              </w:rPr>
            </w:pPr>
            <w:r w:rsidRPr="00E12C35">
              <w:rPr>
                <w:rFonts w:ascii="Times New Roman" w:hAnsi="Times New Roman"/>
                <w:color w:val="0D0D0D" w:themeColor="text1" w:themeTint="F2"/>
                <w:lang w:val="en-GB"/>
              </w:rPr>
              <w:t xml:space="preserve">- UBND </w:t>
            </w:r>
            <w:r w:rsidR="00DF77EF" w:rsidRPr="00E12C35">
              <w:rPr>
                <w:rFonts w:ascii="Times New Roman" w:hAnsi="Times New Roman"/>
                <w:color w:val="0D0D0D" w:themeColor="text1" w:themeTint="F2"/>
                <w:lang w:val="vi-VN"/>
              </w:rPr>
              <w:t>thị xã Trảng Bàng</w:t>
            </w:r>
            <w:r w:rsidRPr="00E12C35">
              <w:rPr>
                <w:rFonts w:ascii="Times New Roman" w:hAnsi="Times New Roman"/>
                <w:color w:val="0D0D0D" w:themeColor="text1" w:themeTint="F2"/>
                <w:lang w:val="en-GB"/>
              </w:rPr>
              <w:t>;</w:t>
            </w:r>
          </w:p>
          <w:p w14:paraId="45EA01B8" w14:textId="737028DC" w:rsidR="004001B3" w:rsidRPr="00E12C35" w:rsidRDefault="004001B3" w:rsidP="003F7E20">
            <w:pPr>
              <w:rPr>
                <w:rFonts w:ascii="Times New Roman" w:hAnsi="Times New Roman"/>
                <w:color w:val="0D0D0D" w:themeColor="text1" w:themeTint="F2"/>
                <w:lang w:val="vi-VN"/>
              </w:rPr>
            </w:pPr>
            <w:r w:rsidRPr="00E12C35">
              <w:rPr>
                <w:rFonts w:ascii="Times New Roman" w:hAnsi="Times New Roman"/>
                <w:color w:val="0D0D0D" w:themeColor="text1" w:themeTint="F2"/>
                <w:lang w:val="vi-VN"/>
              </w:rPr>
              <w:t xml:space="preserve">- Cty CP </w:t>
            </w:r>
            <w:r w:rsidR="00F1418B">
              <w:rPr>
                <w:rFonts w:ascii="Times New Roman" w:hAnsi="Times New Roman"/>
                <w:color w:val="0D0D0D" w:themeColor="text1" w:themeTint="F2"/>
              </w:rPr>
              <w:t>KCN Thành Thành Công</w:t>
            </w:r>
            <w:r w:rsidRPr="00E12C35">
              <w:rPr>
                <w:rFonts w:ascii="Times New Roman" w:hAnsi="Times New Roman"/>
                <w:color w:val="0D0D0D" w:themeColor="text1" w:themeTint="F2"/>
                <w:lang w:val="vi-VN"/>
              </w:rPr>
              <w:t>;</w:t>
            </w:r>
          </w:p>
          <w:p w14:paraId="657D9630" w14:textId="43A49225" w:rsidR="00E5238E" w:rsidRPr="00E12C35" w:rsidRDefault="00E5238E" w:rsidP="003F7E20">
            <w:pPr>
              <w:rPr>
                <w:rFonts w:ascii="Times New Roman" w:hAnsi="Times New Roman"/>
                <w:color w:val="0D0D0D" w:themeColor="text1" w:themeTint="F2"/>
                <w:lang w:val="vi-VN"/>
              </w:rPr>
            </w:pPr>
            <w:r w:rsidRPr="00E12C35">
              <w:rPr>
                <w:rFonts w:ascii="Times New Roman" w:hAnsi="Times New Roman"/>
                <w:color w:val="0D0D0D" w:themeColor="text1" w:themeTint="F2"/>
                <w:lang w:val="vi-VN"/>
              </w:rPr>
              <w:t>- Đăng tải trang thông tin điện tử;</w:t>
            </w:r>
          </w:p>
          <w:p w14:paraId="3D50D586" w14:textId="1B876671" w:rsidR="004001B3" w:rsidRPr="00E12C35" w:rsidRDefault="004001B3" w:rsidP="003F7E20">
            <w:pPr>
              <w:rPr>
                <w:rFonts w:ascii="Times New Roman" w:hAnsi="Times New Roman"/>
                <w:color w:val="0D0D0D" w:themeColor="text1" w:themeTint="F2"/>
                <w:lang w:val="vi-VN"/>
              </w:rPr>
            </w:pPr>
            <w:r w:rsidRPr="00E12C35">
              <w:rPr>
                <w:rFonts w:ascii="Times New Roman" w:hAnsi="Times New Roman"/>
                <w:color w:val="0D0D0D" w:themeColor="text1" w:themeTint="F2"/>
              </w:rPr>
              <w:t>- LĐVP, CVK</w:t>
            </w:r>
            <w:r w:rsidR="00E5238E" w:rsidRPr="00E12C35">
              <w:rPr>
                <w:rFonts w:ascii="Times New Roman" w:hAnsi="Times New Roman"/>
                <w:color w:val="0D0D0D" w:themeColor="text1" w:themeTint="F2"/>
                <w:lang w:val="vi-VN"/>
              </w:rPr>
              <w:t>;</w:t>
            </w:r>
          </w:p>
          <w:p w14:paraId="611C3BD0" w14:textId="77777777" w:rsidR="004001B3" w:rsidRPr="00E12C35" w:rsidRDefault="004001B3" w:rsidP="003F7E20">
            <w:pPr>
              <w:widowControl w:val="0"/>
              <w:autoSpaceDE w:val="0"/>
              <w:autoSpaceDN w:val="0"/>
              <w:adjustRightInd w:val="0"/>
              <w:jc w:val="both"/>
              <w:rPr>
                <w:rFonts w:ascii="Times New Roman" w:hAnsi="Times New Roman" w:cs="Times New Roman"/>
                <w:i/>
                <w:color w:val="0D0D0D" w:themeColor="text1" w:themeTint="F2"/>
                <w:sz w:val="24"/>
                <w:szCs w:val="26"/>
                <w:lang w:val="vi-VN"/>
              </w:rPr>
            </w:pPr>
            <w:r w:rsidRPr="00E12C35">
              <w:rPr>
                <w:rFonts w:ascii="Times New Roman" w:hAnsi="Times New Roman"/>
                <w:color w:val="0D0D0D" w:themeColor="text1" w:themeTint="F2"/>
              </w:rPr>
              <w:t>-</w:t>
            </w:r>
            <w:r w:rsidRPr="00E12C35">
              <w:rPr>
                <w:rFonts w:ascii="Times New Roman" w:hAnsi="Times New Roman"/>
                <w:color w:val="0D0D0D" w:themeColor="text1" w:themeTint="F2"/>
                <w:spacing w:val="-8"/>
              </w:rPr>
              <w:t xml:space="preserve"> Lưu: VT, VP UBND tỉnh</w:t>
            </w:r>
            <w:r w:rsidRPr="00E12C35">
              <w:rPr>
                <w:rFonts w:ascii="Times New Roman" w:hAnsi="Times New Roman"/>
                <w:color w:val="0D0D0D" w:themeColor="text1" w:themeTint="F2"/>
                <w:spacing w:val="-8"/>
                <w:lang w:val="vi-VN"/>
              </w:rPr>
              <w:t>.</w:t>
            </w:r>
          </w:p>
        </w:tc>
        <w:tc>
          <w:tcPr>
            <w:tcW w:w="2686" w:type="pct"/>
          </w:tcPr>
          <w:p w14:paraId="132F7501" w14:textId="77777777" w:rsidR="004001B3" w:rsidRPr="00E12C35" w:rsidRDefault="004001B3" w:rsidP="003F7E20">
            <w:pPr>
              <w:widowControl w:val="0"/>
              <w:autoSpaceDE w:val="0"/>
              <w:autoSpaceDN w:val="0"/>
              <w:adjustRightInd w:val="0"/>
              <w:jc w:val="center"/>
              <w:rPr>
                <w:rFonts w:ascii="Times New Roman" w:hAnsi="Times New Roman" w:cs="Times New Roman"/>
                <w:b/>
                <w:bCs/>
                <w:color w:val="0D0D0D" w:themeColor="text1" w:themeTint="F2"/>
                <w:sz w:val="28"/>
                <w:szCs w:val="28"/>
                <w:lang w:val="en-GB"/>
              </w:rPr>
            </w:pPr>
            <w:r w:rsidRPr="00E12C35">
              <w:rPr>
                <w:rFonts w:ascii="Times New Roman" w:hAnsi="Times New Roman" w:cs="Times New Roman"/>
                <w:b/>
                <w:bCs/>
                <w:color w:val="0D0D0D" w:themeColor="text1" w:themeTint="F2"/>
                <w:sz w:val="28"/>
                <w:szCs w:val="28"/>
                <w:lang w:val="en-GB"/>
              </w:rPr>
              <w:t xml:space="preserve">TM. ỦY BAN NHÂN DÂN </w:t>
            </w:r>
          </w:p>
          <w:p w14:paraId="1EA8640F" w14:textId="77777777" w:rsidR="004001B3" w:rsidRPr="00E12C35" w:rsidRDefault="004001B3" w:rsidP="003F7E20">
            <w:pPr>
              <w:widowControl w:val="0"/>
              <w:autoSpaceDE w:val="0"/>
              <w:autoSpaceDN w:val="0"/>
              <w:adjustRightInd w:val="0"/>
              <w:jc w:val="center"/>
              <w:rPr>
                <w:rFonts w:ascii="Times New Roman" w:hAnsi="Times New Roman" w:cs="Times New Roman"/>
                <w:b/>
                <w:bCs/>
                <w:color w:val="0D0D0D" w:themeColor="text1" w:themeTint="F2"/>
                <w:sz w:val="28"/>
                <w:szCs w:val="28"/>
              </w:rPr>
            </w:pPr>
            <w:r w:rsidRPr="00E12C35">
              <w:rPr>
                <w:rFonts w:ascii="Times New Roman" w:hAnsi="Times New Roman" w:cs="Times New Roman"/>
                <w:b/>
                <w:bCs/>
                <w:color w:val="0D0D0D" w:themeColor="text1" w:themeTint="F2"/>
                <w:sz w:val="28"/>
                <w:szCs w:val="28"/>
                <w:lang w:val="vi-VN"/>
              </w:rPr>
              <w:t>KT.</w:t>
            </w:r>
            <w:r w:rsidRPr="00E12C35">
              <w:rPr>
                <w:rFonts w:ascii="Times New Roman" w:hAnsi="Times New Roman" w:cs="Times New Roman"/>
                <w:b/>
                <w:bCs/>
                <w:color w:val="0D0D0D" w:themeColor="text1" w:themeTint="F2"/>
                <w:sz w:val="28"/>
                <w:szCs w:val="28"/>
              </w:rPr>
              <w:t>CHỦ TỊCH</w:t>
            </w:r>
          </w:p>
          <w:p w14:paraId="3D134BDF" w14:textId="77777777" w:rsidR="004001B3" w:rsidRPr="00E12C35" w:rsidRDefault="004001B3" w:rsidP="003F7E20">
            <w:pPr>
              <w:widowControl w:val="0"/>
              <w:autoSpaceDE w:val="0"/>
              <w:autoSpaceDN w:val="0"/>
              <w:adjustRightInd w:val="0"/>
              <w:jc w:val="center"/>
              <w:rPr>
                <w:rFonts w:ascii="Times New Roman" w:hAnsi="Times New Roman" w:cs="Times New Roman"/>
                <w:color w:val="0D0D0D" w:themeColor="text1" w:themeTint="F2"/>
                <w:sz w:val="26"/>
                <w:szCs w:val="26"/>
                <w:lang w:val="vi-VN"/>
              </w:rPr>
            </w:pPr>
            <w:r w:rsidRPr="00E12C35">
              <w:rPr>
                <w:rFonts w:ascii="Times New Roman" w:hAnsi="Times New Roman" w:cs="Times New Roman"/>
                <w:b/>
                <w:bCs/>
                <w:color w:val="0D0D0D" w:themeColor="text1" w:themeTint="F2"/>
                <w:sz w:val="28"/>
                <w:szCs w:val="28"/>
                <w:lang w:val="vi-VN"/>
              </w:rPr>
              <w:t>PHÓ CHỦ TỊCH</w:t>
            </w:r>
          </w:p>
        </w:tc>
      </w:tr>
    </w:tbl>
    <w:p w14:paraId="6F041EAF" w14:textId="77777777" w:rsidR="001A44E1" w:rsidRPr="00E12C35" w:rsidRDefault="001A44E1">
      <w:pPr>
        <w:rPr>
          <w:color w:val="0D0D0D" w:themeColor="text1" w:themeTint="F2"/>
        </w:rPr>
      </w:pPr>
    </w:p>
    <w:sectPr w:rsidR="001A44E1" w:rsidRPr="00E12C35" w:rsidSect="00A2456E">
      <w:pgSz w:w="11906" w:h="16838"/>
      <w:pgMar w:top="993" w:right="991" w:bottom="993" w:left="1440" w:header="708" w:footer="708" w:gutter="0"/>
      <w:pgBorders>
        <w:top w:val="thinThickSmallGap" w:sz="24" w:space="1" w:color="auto"/>
        <w:left w:val="thinThickSmallGap" w:sz="24" w:space="1" w:color="auto"/>
        <w:bottom w:val="thickThinSmallGap" w:sz="24" w:space="1" w:color="auto"/>
        <w:right w:val="thickThinSmallGap" w:sz="24" w:space="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B3"/>
    <w:rsid w:val="00074E9D"/>
    <w:rsid w:val="000923E8"/>
    <w:rsid w:val="00094807"/>
    <w:rsid w:val="001A31E3"/>
    <w:rsid w:val="001A44E1"/>
    <w:rsid w:val="001E64FC"/>
    <w:rsid w:val="002315EF"/>
    <w:rsid w:val="003919B8"/>
    <w:rsid w:val="003F7365"/>
    <w:rsid w:val="004001B3"/>
    <w:rsid w:val="00410D63"/>
    <w:rsid w:val="004C1FA3"/>
    <w:rsid w:val="0060261C"/>
    <w:rsid w:val="006B7225"/>
    <w:rsid w:val="006C1D84"/>
    <w:rsid w:val="00792EB5"/>
    <w:rsid w:val="007932BE"/>
    <w:rsid w:val="00825CAD"/>
    <w:rsid w:val="008A064C"/>
    <w:rsid w:val="008A0B70"/>
    <w:rsid w:val="00941EAE"/>
    <w:rsid w:val="009870E9"/>
    <w:rsid w:val="00A14428"/>
    <w:rsid w:val="00A2456E"/>
    <w:rsid w:val="00A31135"/>
    <w:rsid w:val="00B54F6B"/>
    <w:rsid w:val="00BF4ABE"/>
    <w:rsid w:val="00C2712C"/>
    <w:rsid w:val="00C83B44"/>
    <w:rsid w:val="00CC406E"/>
    <w:rsid w:val="00CF407D"/>
    <w:rsid w:val="00CF4D0E"/>
    <w:rsid w:val="00D814FA"/>
    <w:rsid w:val="00DF77EF"/>
    <w:rsid w:val="00E12C35"/>
    <w:rsid w:val="00E5238E"/>
    <w:rsid w:val="00F1418B"/>
    <w:rsid w:val="00F75F7F"/>
    <w:rsid w:val="00FA03D8"/>
    <w:rsid w:val="00FA2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9543"/>
  <w15:chartTrackingRefBased/>
  <w15:docId w15:val="{74F6AC0E-1D00-4CAD-909B-9276B3FD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1B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gach dau dong,bullet-,List Paragraph1,pic,List Paragraph2,muc,List Paragraph11,Picture,List Paragraph12,DANH MỤC BẢNG,List Paragraph (numbered (a)),ND bang,hd3,chữ trong bảng,1LU2,chu trong hinh,tieu de phu 1,bullet,Gạch đầu dòng,đoạn,A"/>
    <w:basedOn w:val="Normal"/>
    <w:link w:val="ListParagraphChar"/>
    <w:uiPriority w:val="34"/>
    <w:qFormat/>
    <w:rsid w:val="004001B3"/>
    <w:pPr>
      <w:ind w:left="720"/>
      <w:contextualSpacing/>
    </w:pPr>
  </w:style>
  <w:style w:type="character" w:customStyle="1" w:styleId="ListParagraphChar">
    <w:name w:val="List Paragraph Char"/>
    <w:aliases w:val="3.gach dau dong Char,bullet- Char,List Paragraph1 Char,pic Char,List Paragraph2 Char,muc Char,List Paragraph11 Char,Picture Char,List Paragraph12 Char,DANH MỤC BẢNG Char,List Paragraph (numbered (a)) Char,ND bang Char,hd3 Char,A Char"/>
    <w:link w:val="ListParagraph"/>
    <w:uiPriority w:val="34"/>
    <w:qFormat/>
    <w:locked/>
    <w:rsid w:val="004001B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606">
      <w:bodyDiv w:val="1"/>
      <w:marLeft w:val="0"/>
      <w:marRight w:val="0"/>
      <w:marTop w:val="0"/>
      <w:marBottom w:val="0"/>
      <w:divBdr>
        <w:top w:val="none" w:sz="0" w:space="0" w:color="auto"/>
        <w:left w:val="none" w:sz="0" w:space="0" w:color="auto"/>
        <w:bottom w:val="none" w:sz="0" w:space="0" w:color="auto"/>
        <w:right w:val="none" w:sz="0" w:space="0" w:color="auto"/>
      </w:divBdr>
    </w:div>
    <w:div w:id="941064016">
      <w:bodyDiv w:val="1"/>
      <w:marLeft w:val="0"/>
      <w:marRight w:val="0"/>
      <w:marTop w:val="0"/>
      <w:marBottom w:val="0"/>
      <w:divBdr>
        <w:top w:val="none" w:sz="0" w:space="0" w:color="auto"/>
        <w:left w:val="none" w:sz="0" w:space="0" w:color="auto"/>
        <w:bottom w:val="none" w:sz="0" w:space="0" w:color="auto"/>
        <w:right w:val="none" w:sz="0" w:space="0" w:color="auto"/>
      </w:divBdr>
    </w:div>
    <w:div w:id="13853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Dương Yến</dc:creator>
  <cp:keywords/>
  <dc:description/>
  <cp:lastModifiedBy>admin</cp:lastModifiedBy>
  <cp:revision>3</cp:revision>
  <cp:lastPrinted>2023-08-21T06:53:00Z</cp:lastPrinted>
  <dcterms:created xsi:type="dcterms:W3CDTF">2023-08-21T06:54:00Z</dcterms:created>
  <dcterms:modified xsi:type="dcterms:W3CDTF">2023-08-21T06:55:00Z</dcterms:modified>
</cp:coreProperties>
</file>